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A4335" w:rsidR="00CB5F6C" w:rsidP="47C9626B" w:rsidRDefault="00263A73" w14:paraId="028EA2C2" w14:textId="3FFE312B">
      <w:pPr>
        <w:pStyle w:val="paragraph"/>
        <w:spacing w:before="0" w:beforeAutospacing="off" w:after="0" w:afterAutospacing="off"/>
        <w:jc w:val="center"/>
        <w:textAlignment w:val="baseline"/>
        <w:rPr>
          <w:rStyle w:val="normaltextrun"/>
          <w:rFonts w:ascii="Calibri" w:hAnsi="Calibri" w:cs="Calibri"/>
          <w:b w:val="1"/>
          <w:bCs w:val="1"/>
        </w:rPr>
      </w:pPr>
      <w:r w:rsidR="64129D66">
        <w:rPr/>
        <w:t xml:space="preserve"> </w:t>
      </w:r>
      <w:r w:rsidR="00263A73">
        <w:drawing>
          <wp:inline wp14:editId="3239B5CF" wp14:anchorId="57A8EC84">
            <wp:extent cx="1038225" cy="1010315"/>
            <wp:effectExtent l="0" t="0" r="0" b="0"/>
            <wp:docPr id="1" name="Picture 1" descr="Shape, logo, circle&#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 name="Picture 1" descr="Shape, logo, circle&#10;&#10;Description automatically generated"/>
                    <pic:cNvPicPr/>
                  </pic:nvPicPr>
                  <pic:blipFill>
                    <a:blip xmlns:r="http://schemas.openxmlformats.org/officeDocument/2006/relationships" r:embed="rId11"/>
                    <a:stretch>
                      <a:fillRect/>
                    </a:stretch>
                  </pic:blipFill>
                  <pic:spPr>
                    <a:xfrm>
                      <a:off x="0" y="0"/>
                      <a:ext cx="1049531" cy="1021317"/>
                    </a:xfrm>
                    <a:prstGeom prst="rect">
                      <a:avLst/>
                    </a:prstGeom>
                  </pic:spPr>
                </pic:pic>
              </a:graphicData>
            </a:graphic>
          </wp:inline>
        </w:drawing>
      </w:r>
    </w:p>
    <w:p w:rsidRPr="0028119F" w:rsidR="00F922E9" w:rsidP="0028119F" w:rsidRDefault="00F922E9" w14:paraId="37170552" w14:textId="4B267D58">
      <w:pPr>
        <w:jc w:val="center"/>
        <w:rPr>
          <w:rFonts w:ascii="Calibri" w:hAnsi="Calibri" w:cs="Calibri"/>
          <w:b/>
          <w:bCs/>
          <w:color w:val="000000" w:themeColor="text1"/>
          <w:sz w:val="36"/>
          <w:szCs w:val="36"/>
          <w:lang w:val="en-US"/>
        </w:rPr>
      </w:pPr>
      <w:r w:rsidRPr="0028119F">
        <w:rPr>
          <w:rFonts w:ascii="Calibri" w:hAnsi="Calibri" w:cs="Calibri"/>
          <w:b/>
          <w:bCs/>
          <w:color w:val="000000" w:themeColor="text1"/>
          <w:sz w:val="36"/>
          <w:szCs w:val="36"/>
          <w:lang w:val="en-US"/>
        </w:rPr>
        <w:t>Cerclage after Caesarean: a randomised controlled trial to assess the optimal preventative management for preterm birth secondary to caesarean section damage</w:t>
      </w:r>
      <w:r w:rsidRPr="0028119F">
        <w:rPr>
          <w:rFonts w:ascii="Calibri" w:hAnsi="Calibri" w:cs="Calibri"/>
          <w:b/>
          <w:bCs/>
          <w:sz w:val="36"/>
          <w:szCs w:val="36"/>
          <w:lang w:val="en-US"/>
        </w:rPr>
        <w:t xml:space="preserve"> (ABOVE)</w:t>
      </w:r>
      <w:r w:rsidRPr="0028119F">
        <w:rPr>
          <w:rFonts w:ascii="Calibri" w:hAnsi="Calibri" w:cs="Calibri"/>
          <w:b/>
          <w:bCs/>
          <w:color w:val="000000" w:themeColor="text1"/>
          <w:sz w:val="36"/>
          <w:szCs w:val="36"/>
          <w:lang w:val="en-US"/>
        </w:rPr>
        <w:t xml:space="preserve"> </w:t>
      </w:r>
    </w:p>
    <w:p w:rsidRPr="002A4335" w:rsidR="00CB5F6C" w:rsidP="00CB5F6C" w:rsidRDefault="00CB5F6C" w14:paraId="58C8F59C" w14:textId="72BB0FBA">
      <w:pPr>
        <w:pStyle w:val="paragraph"/>
        <w:spacing w:before="0" w:beforeAutospacing="0" w:after="0" w:afterAutospacing="0"/>
        <w:jc w:val="center"/>
        <w:textAlignment w:val="baseline"/>
        <w:rPr>
          <w:rFonts w:ascii="Arial" w:hAnsi="Arial" w:cs="Arial"/>
          <w:sz w:val="18"/>
          <w:szCs w:val="18"/>
        </w:rPr>
      </w:pPr>
      <w:r w:rsidRPr="002A4335">
        <w:rPr>
          <w:rStyle w:val="eop"/>
          <w:rFonts w:ascii="Calibri" w:hAnsi="Calibri" w:cs="Calibri"/>
        </w:rPr>
        <w:t> </w:t>
      </w:r>
    </w:p>
    <w:p w:rsidR="0051148C" w:rsidP="00CB5F6C" w:rsidRDefault="00CB5F6C" w14:paraId="6AF902D0" w14:textId="77777777">
      <w:pPr>
        <w:pStyle w:val="paragraph"/>
        <w:spacing w:before="0" w:beforeAutospacing="0" w:after="0" w:afterAutospacing="0"/>
        <w:jc w:val="center"/>
        <w:textAlignment w:val="baseline"/>
        <w:rPr>
          <w:rStyle w:val="eop"/>
          <w:rFonts w:ascii="Calibri" w:hAnsi="Calibri" w:cs="Calibri"/>
          <w:sz w:val="28"/>
          <w:szCs w:val="28"/>
        </w:rPr>
      </w:pPr>
      <w:r w:rsidRPr="002A4335">
        <w:rPr>
          <w:rStyle w:val="normaltextrun"/>
          <w:rFonts w:ascii="Calibri" w:hAnsi="Calibri" w:cs="Calibri"/>
          <w:b/>
          <w:bCs/>
          <w:caps/>
          <w:sz w:val="28"/>
          <w:szCs w:val="28"/>
        </w:rPr>
        <w:t>PARTICIPANT INFORMATION SHEET</w:t>
      </w:r>
    </w:p>
    <w:p w:rsidRPr="002A4335" w:rsidR="00CB5F6C" w:rsidP="00CB5F6C" w:rsidRDefault="00AE3646" w14:paraId="3083403C" w14:textId="6CB2D7A1">
      <w:pPr>
        <w:pStyle w:val="paragraph"/>
        <w:spacing w:before="0" w:beforeAutospacing="0" w:after="0" w:afterAutospacing="0"/>
        <w:jc w:val="center"/>
        <w:textAlignment w:val="baseline"/>
        <w:rPr>
          <w:rFonts w:ascii="Arial" w:hAnsi="Arial" w:cs="Arial"/>
          <w:sz w:val="18"/>
          <w:szCs w:val="18"/>
        </w:rPr>
      </w:pPr>
      <w:r>
        <w:rPr>
          <w:rStyle w:val="eop"/>
          <w:rFonts w:ascii="Calibri" w:hAnsi="Calibri" w:cs="Calibri"/>
          <w:sz w:val="28"/>
          <w:szCs w:val="28"/>
        </w:rPr>
        <w:t xml:space="preserve">GROUP A </w:t>
      </w:r>
      <w:r w:rsidR="005919BF">
        <w:rPr>
          <w:rStyle w:val="eop"/>
          <w:rFonts w:ascii="Calibri" w:hAnsi="Calibri" w:cs="Calibri"/>
          <w:sz w:val="28"/>
          <w:szCs w:val="28"/>
        </w:rPr>
        <w:t>(</w:t>
      </w:r>
      <w:r w:rsidR="008413E4">
        <w:rPr>
          <w:rStyle w:val="eop"/>
          <w:rFonts w:ascii="Calibri" w:hAnsi="Calibri" w:cs="Calibri"/>
          <w:sz w:val="28"/>
          <w:szCs w:val="28"/>
        </w:rPr>
        <w:t>recruited</w:t>
      </w:r>
      <w:r w:rsidR="005919BF">
        <w:rPr>
          <w:rStyle w:val="eop"/>
          <w:rFonts w:ascii="Calibri" w:hAnsi="Calibri" w:cs="Calibri"/>
          <w:sz w:val="28"/>
          <w:szCs w:val="28"/>
        </w:rPr>
        <w:t xml:space="preserve"> in pregnancy)</w:t>
      </w:r>
    </w:p>
    <w:p w:rsidR="0013672C" w:rsidP="009A7DBE" w:rsidRDefault="0013672C" w14:paraId="7007787D" w14:textId="77777777">
      <w:pPr>
        <w:pStyle w:val="Default"/>
        <w:jc w:val="both"/>
        <w:rPr>
          <w:rFonts w:asciiTheme="minorHAnsi" w:hAnsiTheme="minorHAnsi"/>
          <w:b/>
          <w:bCs/>
          <w:sz w:val="22"/>
          <w:szCs w:val="22"/>
        </w:rPr>
      </w:pPr>
    </w:p>
    <w:p w:rsidRPr="0013672C" w:rsidR="009A7DBE" w:rsidP="0028119F" w:rsidRDefault="009A7DBE" w14:paraId="47F2CC1A" w14:textId="05963F4F">
      <w:pPr>
        <w:pStyle w:val="Default"/>
        <w:spacing w:after="120"/>
        <w:jc w:val="both"/>
        <w:rPr>
          <w:rFonts w:asciiTheme="minorHAnsi" w:hAnsiTheme="minorHAnsi"/>
          <w:b/>
          <w:bCs/>
          <w:sz w:val="22"/>
          <w:szCs w:val="22"/>
        </w:rPr>
      </w:pPr>
      <w:r w:rsidRPr="0013672C">
        <w:rPr>
          <w:rFonts w:asciiTheme="minorHAnsi" w:hAnsiTheme="minorHAnsi"/>
          <w:b/>
          <w:bCs/>
          <w:sz w:val="22"/>
          <w:szCs w:val="22"/>
        </w:rPr>
        <w:t xml:space="preserve">Invitation to take part </w:t>
      </w:r>
    </w:p>
    <w:p w:rsidR="00CE322A" w:rsidP="00CE322A" w:rsidRDefault="00CE322A" w14:paraId="70359717" w14:textId="0F42F995">
      <w:pPr>
        <w:pStyle w:val="Default"/>
        <w:jc w:val="both"/>
        <w:rPr>
          <w:rFonts w:asciiTheme="minorHAnsi" w:hAnsiTheme="minorHAnsi"/>
          <w:sz w:val="22"/>
          <w:szCs w:val="22"/>
        </w:rPr>
      </w:pPr>
      <w:r w:rsidRPr="002A4335">
        <w:rPr>
          <w:rFonts w:cs="Calibri" w:asciiTheme="minorHAnsi" w:hAnsiTheme="minorHAnsi"/>
          <w:sz w:val="22"/>
          <w:szCs w:val="22"/>
        </w:rPr>
        <w:t>This study is assessing whether a</w:t>
      </w:r>
      <w:r w:rsidR="00566B70">
        <w:rPr>
          <w:rFonts w:cs="Calibri" w:asciiTheme="minorHAnsi" w:hAnsiTheme="minorHAnsi"/>
          <w:sz w:val="22"/>
          <w:szCs w:val="22"/>
        </w:rPr>
        <w:t xml:space="preserve"> cerclage (a stitch placed around the cervix) is better if it is placed through the vagina, or abdominally (through a cut in the tummy) </w:t>
      </w:r>
      <w:r w:rsidRPr="002A4335">
        <w:rPr>
          <w:rFonts w:cs="Calibri" w:asciiTheme="minorHAnsi" w:hAnsiTheme="minorHAnsi"/>
          <w:sz w:val="22"/>
          <w:szCs w:val="22"/>
        </w:rPr>
        <w:t xml:space="preserve">in women who </w:t>
      </w:r>
      <w:r>
        <w:rPr>
          <w:rFonts w:cs="Calibri" w:asciiTheme="minorHAnsi" w:hAnsiTheme="minorHAnsi"/>
          <w:sz w:val="22"/>
          <w:szCs w:val="22"/>
        </w:rPr>
        <w:t xml:space="preserve">have had </w:t>
      </w:r>
      <w:r w:rsidR="00874045">
        <w:rPr>
          <w:rFonts w:cs="Calibri" w:asciiTheme="minorHAnsi" w:hAnsiTheme="minorHAnsi"/>
          <w:sz w:val="22"/>
          <w:szCs w:val="22"/>
        </w:rPr>
        <w:t xml:space="preserve">a preterm birth or mid-trimester </w:t>
      </w:r>
      <w:r w:rsidR="00A30F0C">
        <w:rPr>
          <w:rFonts w:cs="Calibri" w:asciiTheme="minorHAnsi" w:hAnsiTheme="minorHAnsi"/>
          <w:sz w:val="22"/>
          <w:szCs w:val="22"/>
        </w:rPr>
        <w:t xml:space="preserve">pregnancy </w:t>
      </w:r>
      <w:r w:rsidR="00874045">
        <w:rPr>
          <w:rFonts w:cs="Calibri" w:asciiTheme="minorHAnsi" w:hAnsiTheme="minorHAnsi"/>
          <w:sz w:val="22"/>
          <w:szCs w:val="22"/>
        </w:rPr>
        <w:t xml:space="preserve">loss (a </w:t>
      </w:r>
      <w:r w:rsidR="00AD4C9E">
        <w:rPr>
          <w:rFonts w:cs="Calibri" w:asciiTheme="minorHAnsi" w:hAnsiTheme="minorHAnsi"/>
          <w:sz w:val="22"/>
          <w:szCs w:val="22"/>
        </w:rPr>
        <w:t xml:space="preserve">miscarriage </w:t>
      </w:r>
      <w:r w:rsidR="00874045">
        <w:rPr>
          <w:rFonts w:cs="Calibri" w:asciiTheme="minorHAnsi" w:hAnsiTheme="minorHAnsi"/>
          <w:sz w:val="22"/>
          <w:szCs w:val="22"/>
        </w:rPr>
        <w:t xml:space="preserve">between 14 and 24 weeks of pregnancy) </w:t>
      </w:r>
      <w:r w:rsidR="00CD7317">
        <w:rPr>
          <w:rFonts w:cs="Calibri" w:asciiTheme="minorHAnsi" w:hAnsiTheme="minorHAnsi"/>
          <w:sz w:val="22"/>
          <w:szCs w:val="22"/>
        </w:rPr>
        <w:t>aft</w:t>
      </w:r>
      <w:r>
        <w:rPr>
          <w:rFonts w:cs="Calibri" w:asciiTheme="minorHAnsi" w:hAnsiTheme="minorHAnsi"/>
          <w:sz w:val="22"/>
          <w:szCs w:val="22"/>
        </w:rPr>
        <w:t xml:space="preserve">er a </w:t>
      </w:r>
      <w:r w:rsidR="00CD7317">
        <w:rPr>
          <w:rFonts w:cs="Calibri" w:asciiTheme="minorHAnsi" w:hAnsiTheme="minorHAnsi"/>
          <w:sz w:val="22"/>
          <w:szCs w:val="22"/>
        </w:rPr>
        <w:t xml:space="preserve">previous </w:t>
      </w:r>
      <w:r w:rsidRPr="002A4335">
        <w:rPr>
          <w:rFonts w:cs="Calibri" w:asciiTheme="minorHAnsi" w:hAnsiTheme="minorHAnsi"/>
          <w:sz w:val="22"/>
          <w:szCs w:val="22"/>
        </w:rPr>
        <w:t>caesarean section</w:t>
      </w:r>
      <w:r>
        <w:rPr>
          <w:rFonts w:cs="Calibri" w:asciiTheme="minorHAnsi" w:hAnsiTheme="minorHAnsi"/>
          <w:sz w:val="22"/>
          <w:szCs w:val="22"/>
        </w:rPr>
        <w:t xml:space="preserve"> in labour</w:t>
      </w:r>
      <w:r w:rsidRPr="002A4335">
        <w:rPr>
          <w:rFonts w:cs="Calibri" w:asciiTheme="minorHAnsi" w:hAnsiTheme="minorHAnsi"/>
          <w:sz w:val="22"/>
          <w:szCs w:val="22"/>
        </w:rPr>
        <w:t>.</w:t>
      </w:r>
      <w:r>
        <w:rPr>
          <w:rFonts w:cs="Calibri" w:asciiTheme="minorHAnsi" w:hAnsiTheme="minorHAnsi"/>
          <w:sz w:val="22"/>
          <w:szCs w:val="22"/>
        </w:rPr>
        <w:t xml:space="preserve">  </w:t>
      </w:r>
      <w:r w:rsidRPr="002A4335">
        <w:rPr>
          <w:rFonts w:asciiTheme="minorHAnsi" w:hAnsiTheme="minorHAnsi"/>
          <w:sz w:val="22"/>
          <w:szCs w:val="22"/>
        </w:rPr>
        <w:t xml:space="preserve">Before you decide whether to participate, it is important for you to understand why the research is being done and what it will involve. Please take time to read the following information carefully and discuss it with friends, relatives and your </w:t>
      </w:r>
      <w:r w:rsidR="0019207D">
        <w:rPr>
          <w:rFonts w:asciiTheme="minorHAnsi" w:hAnsiTheme="minorHAnsi"/>
          <w:sz w:val="22"/>
          <w:szCs w:val="22"/>
        </w:rPr>
        <w:t>hospital team</w:t>
      </w:r>
      <w:r w:rsidRPr="002A4335" w:rsidR="0019207D">
        <w:rPr>
          <w:rFonts w:asciiTheme="minorHAnsi" w:hAnsiTheme="minorHAnsi"/>
          <w:sz w:val="22"/>
          <w:szCs w:val="22"/>
        </w:rPr>
        <w:t xml:space="preserve"> </w:t>
      </w:r>
      <w:r w:rsidRPr="002A4335">
        <w:rPr>
          <w:rFonts w:asciiTheme="minorHAnsi" w:hAnsiTheme="minorHAnsi"/>
          <w:sz w:val="22"/>
          <w:szCs w:val="22"/>
        </w:rPr>
        <w:t>if you wish. Ask us if there is anything that is not clear or if you would like more information. You will be given as long as you need</w:t>
      </w:r>
      <w:r>
        <w:rPr>
          <w:rFonts w:asciiTheme="minorHAnsi" w:hAnsiTheme="minorHAnsi"/>
          <w:sz w:val="22"/>
          <w:szCs w:val="22"/>
        </w:rPr>
        <w:t xml:space="preserve"> </w:t>
      </w:r>
      <w:r w:rsidRPr="002A4335">
        <w:rPr>
          <w:rFonts w:asciiTheme="minorHAnsi" w:hAnsiTheme="minorHAnsi"/>
          <w:sz w:val="22"/>
          <w:szCs w:val="22"/>
        </w:rPr>
        <w:t>to read the patient information sheet and consider participation.</w:t>
      </w:r>
    </w:p>
    <w:p w:rsidR="00CE322A" w:rsidP="00CE322A" w:rsidRDefault="00CE322A" w14:paraId="57E6E81B" w14:textId="76F0A52F">
      <w:pPr>
        <w:pStyle w:val="Default"/>
        <w:jc w:val="both"/>
        <w:rPr>
          <w:rFonts w:asciiTheme="minorHAnsi" w:hAnsiTheme="minorHAnsi"/>
          <w:sz w:val="22"/>
          <w:szCs w:val="22"/>
        </w:rPr>
      </w:pPr>
    </w:p>
    <w:p w:rsidRPr="0013672C" w:rsidR="00130387" w:rsidP="0028119F" w:rsidRDefault="00130387" w14:paraId="0FDF6C2B" w14:textId="77777777">
      <w:pPr>
        <w:pStyle w:val="Default"/>
        <w:spacing w:after="120"/>
        <w:jc w:val="both"/>
        <w:rPr>
          <w:rFonts w:asciiTheme="minorHAnsi" w:hAnsiTheme="minorHAnsi"/>
          <w:b/>
          <w:bCs/>
          <w:sz w:val="22"/>
          <w:szCs w:val="22"/>
        </w:rPr>
      </w:pPr>
      <w:r w:rsidRPr="0013672C">
        <w:rPr>
          <w:rFonts w:asciiTheme="minorHAnsi" w:hAnsiTheme="minorHAnsi"/>
          <w:b/>
          <w:bCs/>
          <w:sz w:val="22"/>
          <w:szCs w:val="22"/>
        </w:rPr>
        <w:t xml:space="preserve">What is the purpose of this study? </w:t>
      </w:r>
    </w:p>
    <w:p w:rsidRPr="002A4335" w:rsidR="00D860D8" w:rsidP="0028119F" w:rsidRDefault="00D860D8" w14:paraId="281BA9E7" w14:textId="5CDB51E2">
      <w:pPr>
        <w:pStyle w:val="Default"/>
        <w:spacing w:after="120"/>
        <w:jc w:val="both"/>
        <w:rPr>
          <w:rFonts w:cs="Calibri" w:asciiTheme="minorHAnsi" w:hAnsiTheme="minorHAnsi"/>
          <w:sz w:val="22"/>
          <w:szCs w:val="22"/>
        </w:rPr>
      </w:pPr>
      <w:r w:rsidRPr="3933D71C">
        <w:rPr>
          <w:rFonts w:cs="Calibri" w:asciiTheme="minorHAnsi" w:hAnsiTheme="minorHAnsi"/>
          <w:sz w:val="22"/>
          <w:szCs w:val="22"/>
        </w:rPr>
        <w:t xml:space="preserve">Recent studies have shown that if a woman has </w:t>
      </w:r>
      <w:r w:rsidRPr="3933D71C" w:rsidR="00CF0476">
        <w:rPr>
          <w:rFonts w:cs="Calibri" w:asciiTheme="minorHAnsi" w:hAnsiTheme="minorHAnsi"/>
          <w:sz w:val="22"/>
          <w:szCs w:val="22"/>
        </w:rPr>
        <w:t xml:space="preserve">had </w:t>
      </w:r>
      <w:r w:rsidRPr="3933D71C">
        <w:rPr>
          <w:rFonts w:cs="Calibri" w:asciiTheme="minorHAnsi" w:hAnsiTheme="minorHAnsi"/>
          <w:sz w:val="22"/>
          <w:szCs w:val="22"/>
        </w:rPr>
        <w:t xml:space="preserve">a </w:t>
      </w:r>
      <w:r w:rsidRPr="3933D71C" w:rsidR="0064683A">
        <w:rPr>
          <w:rFonts w:cs="Calibri" w:asciiTheme="minorHAnsi" w:hAnsiTheme="minorHAnsi"/>
          <w:sz w:val="22"/>
          <w:szCs w:val="22"/>
        </w:rPr>
        <w:t>c</w:t>
      </w:r>
      <w:r w:rsidRPr="3933D71C">
        <w:rPr>
          <w:rFonts w:cs="Calibri" w:asciiTheme="minorHAnsi" w:hAnsiTheme="minorHAnsi"/>
          <w:sz w:val="22"/>
          <w:szCs w:val="22"/>
        </w:rPr>
        <w:t xml:space="preserve">aesarean section </w:t>
      </w:r>
      <w:r w:rsidRPr="3933D71C" w:rsidR="004A10CD">
        <w:rPr>
          <w:rFonts w:cs="Calibri" w:asciiTheme="minorHAnsi" w:hAnsiTheme="minorHAnsi"/>
          <w:sz w:val="22"/>
          <w:szCs w:val="22"/>
        </w:rPr>
        <w:t xml:space="preserve">in labour </w:t>
      </w:r>
      <w:r w:rsidRPr="3933D71C">
        <w:rPr>
          <w:rFonts w:cs="Calibri" w:asciiTheme="minorHAnsi" w:hAnsiTheme="minorHAnsi"/>
          <w:sz w:val="22"/>
          <w:szCs w:val="22"/>
        </w:rPr>
        <w:t>(when the cervix</w:t>
      </w:r>
      <w:r w:rsidR="00A42F1E">
        <w:rPr>
          <w:rFonts w:cs="Calibri" w:asciiTheme="minorHAnsi" w:hAnsiTheme="minorHAnsi"/>
          <w:sz w:val="22"/>
          <w:szCs w:val="22"/>
        </w:rPr>
        <w:t xml:space="preserve"> </w:t>
      </w:r>
      <w:r w:rsidRPr="3933D71C">
        <w:rPr>
          <w:rFonts w:cs="Calibri" w:asciiTheme="minorHAnsi" w:hAnsiTheme="minorHAnsi"/>
          <w:sz w:val="22"/>
          <w:szCs w:val="22"/>
        </w:rPr>
        <w:t xml:space="preserve">is </w:t>
      </w:r>
      <w:r w:rsidRPr="3933D71C" w:rsidR="004A10CD">
        <w:rPr>
          <w:rFonts w:cs="Calibri" w:asciiTheme="minorHAnsi" w:hAnsiTheme="minorHAnsi"/>
          <w:sz w:val="22"/>
          <w:szCs w:val="22"/>
        </w:rPr>
        <w:t>opening</w:t>
      </w:r>
      <w:r w:rsidRPr="3933D71C">
        <w:rPr>
          <w:rFonts w:cs="Calibri" w:asciiTheme="minorHAnsi" w:hAnsiTheme="minorHAnsi"/>
          <w:sz w:val="22"/>
          <w:szCs w:val="22"/>
        </w:rPr>
        <w:t xml:space="preserve">) </w:t>
      </w:r>
      <w:r w:rsidRPr="3933D71C" w:rsidR="004827DF">
        <w:rPr>
          <w:rFonts w:cs="Calibri" w:asciiTheme="minorHAnsi" w:hAnsiTheme="minorHAnsi"/>
          <w:sz w:val="22"/>
          <w:szCs w:val="22"/>
        </w:rPr>
        <w:t xml:space="preserve">she is </w:t>
      </w:r>
      <w:r w:rsidRPr="3933D71C" w:rsidR="00793D17">
        <w:rPr>
          <w:rFonts w:cs="Calibri" w:asciiTheme="minorHAnsi" w:hAnsiTheme="minorHAnsi"/>
          <w:sz w:val="22"/>
          <w:szCs w:val="22"/>
        </w:rPr>
        <w:t>more likely to have</w:t>
      </w:r>
      <w:r w:rsidRPr="3933D71C">
        <w:rPr>
          <w:rFonts w:cs="Calibri" w:asciiTheme="minorHAnsi" w:hAnsiTheme="minorHAnsi"/>
          <w:sz w:val="22"/>
          <w:szCs w:val="22"/>
        </w:rPr>
        <w:t xml:space="preserve"> a premature baby in a future pregnancy.  We have found t</w:t>
      </w:r>
      <w:r w:rsidRPr="3933D71C" w:rsidR="172C14A3">
        <w:rPr>
          <w:rFonts w:cs="Calibri" w:asciiTheme="minorHAnsi" w:hAnsiTheme="minorHAnsi"/>
          <w:sz w:val="22"/>
          <w:szCs w:val="22"/>
        </w:rPr>
        <w:t xml:space="preserve">hat </w:t>
      </w:r>
      <w:r w:rsidRPr="3933D71C" w:rsidR="70BAEEBE">
        <w:rPr>
          <w:rFonts w:cs="Calibri" w:asciiTheme="minorHAnsi" w:hAnsiTheme="minorHAnsi"/>
          <w:sz w:val="22"/>
          <w:szCs w:val="22"/>
        </w:rPr>
        <w:t xml:space="preserve">in </w:t>
      </w:r>
      <w:r w:rsidRPr="3933D71C" w:rsidR="172C14A3">
        <w:rPr>
          <w:rFonts w:cs="Calibri" w:asciiTheme="minorHAnsi" w:hAnsiTheme="minorHAnsi"/>
          <w:sz w:val="22"/>
          <w:szCs w:val="22"/>
        </w:rPr>
        <w:t>women who have had a</w:t>
      </w:r>
      <w:r w:rsidR="001168F3">
        <w:rPr>
          <w:rFonts w:cs="Calibri" w:asciiTheme="minorHAnsi" w:hAnsiTheme="minorHAnsi"/>
          <w:sz w:val="22"/>
          <w:szCs w:val="22"/>
        </w:rPr>
        <w:t>n</w:t>
      </w:r>
      <w:r w:rsidR="00C058AC">
        <w:rPr>
          <w:rFonts w:cs="Calibri" w:asciiTheme="minorHAnsi" w:hAnsiTheme="minorHAnsi"/>
          <w:sz w:val="22"/>
          <w:szCs w:val="22"/>
        </w:rPr>
        <w:t xml:space="preserve"> </w:t>
      </w:r>
      <w:r w:rsidRPr="3933D71C" w:rsidR="172C14A3">
        <w:rPr>
          <w:rFonts w:cs="Calibri" w:asciiTheme="minorHAnsi" w:hAnsiTheme="minorHAnsi"/>
          <w:sz w:val="22"/>
          <w:szCs w:val="22"/>
        </w:rPr>
        <w:t xml:space="preserve">in-labour caesarean section </w:t>
      </w:r>
      <w:r w:rsidRPr="3933D71C" w:rsidR="5EEDAF10">
        <w:rPr>
          <w:rFonts w:cs="Calibri" w:asciiTheme="minorHAnsi" w:hAnsiTheme="minorHAnsi"/>
          <w:sz w:val="22"/>
          <w:szCs w:val="22"/>
        </w:rPr>
        <w:t>there is a</w:t>
      </w:r>
      <w:r w:rsidRPr="3933D71C" w:rsidR="172C14A3">
        <w:rPr>
          <w:rFonts w:cs="Calibri" w:asciiTheme="minorHAnsi" w:hAnsiTheme="minorHAnsi"/>
          <w:sz w:val="22"/>
          <w:szCs w:val="22"/>
        </w:rPr>
        <w:t xml:space="preserve"> </w:t>
      </w:r>
      <w:r w:rsidRPr="3933D71C" w:rsidR="1157D2B6">
        <w:rPr>
          <w:rFonts w:cs="Calibri" w:asciiTheme="minorHAnsi" w:hAnsiTheme="minorHAnsi"/>
          <w:sz w:val="22"/>
          <w:szCs w:val="22"/>
        </w:rPr>
        <w:t>5-10%</w:t>
      </w:r>
      <w:r w:rsidRPr="3933D71C" w:rsidR="0F3A2B1B">
        <w:rPr>
          <w:rFonts w:cs="Calibri" w:asciiTheme="minorHAnsi" w:hAnsiTheme="minorHAnsi"/>
          <w:sz w:val="22"/>
          <w:szCs w:val="22"/>
        </w:rPr>
        <w:t xml:space="preserve"> chance of </w:t>
      </w:r>
      <w:r w:rsidRPr="3933D71C" w:rsidR="0A7C9F5D">
        <w:rPr>
          <w:rFonts w:cs="Calibri" w:asciiTheme="minorHAnsi" w:hAnsiTheme="minorHAnsi"/>
          <w:sz w:val="22"/>
          <w:szCs w:val="22"/>
        </w:rPr>
        <w:t xml:space="preserve">a </w:t>
      </w:r>
      <w:r w:rsidRPr="3933D71C" w:rsidR="0F3A2B1B">
        <w:rPr>
          <w:rFonts w:cs="Calibri" w:asciiTheme="minorHAnsi" w:hAnsiTheme="minorHAnsi"/>
          <w:sz w:val="22"/>
          <w:szCs w:val="22"/>
        </w:rPr>
        <w:t>preterm birth in a subsequent pregnancy.</w:t>
      </w:r>
      <w:r w:rsidRPr="3933D71C" w:rsidR="00CB5F6C">
        <w:rPr>
          <w:rFonts w:cs="Calibri" w:asciiTheme="minorHAnsi" w:hAnsiTheme="minorHAnsi"/>
          <w:sz w:val="22"/>
          <w:szCs w:val="22"/>
        </w:rPr>
        <w:t xml:space="preserve"> </w:t>
      </w:r>
    </w:p>
    <w:p w:rsidR="00CD213D" w:rsidP="00421494" w:rsidRDefault="000A3B72" w14:paraId="3FCA301A" w14:textId="77777777">
      <w:pPr>
        <w:pStyle w:val="Default"/>
        <w:jc w:val="both"/>
        <w:rPr>
          <w:rFonts w:cs="Calibri" w:asciiTheme="minorHAnsi" w:hAnsiTheme="minorHAnsi"/>
          <w:sz w:val="22"/>
          <w:szCs w:val="22"/>
        </w:rPr>
      </w:pPr>
      <w:r>
        <w:rPr>
          <w:noProof/>
        </w:rPr>
        <mc:AlternateContent>
          <mc:Choice Requires="wps">
            <w:drawing>
              <wp:anchor distT="0" distB="0" distL="114300" distR="114300" simplePos="0" relativeHeight="251658242" behindDoc="0" locked="0" layoutInCell="1" allowOverlap="1" wp14:anchorId="3B57ADB7" wp14:editId="5585B8B9">
                <wp:simplePos x="0" y="0"/>
                <wp:positionH relativeFrom="column">
                  <wp:posOffset>3552825</wp:posOffset>
                </wp:positionH>
                <wp:positionV relativeFrom="paragraph">
                  <wp:posOffset>2473325</wp:posOffset>
                </wp:positionV>
                <wp:extent cx="2124075" cy="635"/>
                <wp:effectExtent l="0" t="0" r="9525" b="0"/>
                <wp:wrapThrough wrapText="bothSides">
                  <wp:wrapPolygon edited="0">
                    <wp:start x="0" y="0"/>
                    <wp:lineTo x="0" y="20052"/>
                    <wp:lineTo x="21503" y="20052"/>
                    <wp:lineTo x="21503" y="0"/>
                    <wp:lineTo x="0" y="0"/>
                  </wp:wrapPolygon>
                </wp:wrapThrough>
                <wp:docPr id="1104795569" name="Text Box 1104795569"/>
                <wp:cNvGraphicFramePr/>
                <a:graphic xmlns:a="http://schemas.openxmlformats.org/drawingml/2006/main">
                  <a:graphicData uri="http://schemas.microsoft.com/office/word/2010/wordprocessingShape">
                    <wps:wsp>
                      <wps:cNvSpPr txBox="1"/>
                      <wps:spPr>
                        <a:xfrm>
                          <a:off x="0" y="0"/>
                          <a:ext cx="2124075" cy="635"/>
                        </a:xfrm>
                        <a:prstGeom prst="rect">
                          <a:avLst/>
                        </a:prstGeom>
                        <a:solidFill>
                          <a:prstClr val="white"/>
                        </a:solidFill>
                        <a:ln>
                          <a:noFill/>
                        </a:ln>
                      </wps:spPr>
                      <wps:txbx>
                        <w:txbxContent>
                          <w:p w:rsidRPr="0028119F" w:rsidR="00C34176" w:rsidP="0028119F" w:rsidRDefault="00C34176" w14:paraId="4415DEA3" w14:textId="77777777">
                            <w:pPr>
                              <w:pStyle w:val="Caption"/>
                              <w:rPr>
                                <w:rFonts w:cs="Calibri"/>
                                <w:noProof/>
                                <w:color w:val="auto"/>
                              </w:rPr>
                            </w:pPr>
                            <w:r w:rsidRPr="0028119F">
                              <w:rPr>
                                <w:color w:val="auto"/>
                              </w:rPr>
                              <w:t>Figure: Placement positions of transabdominal and transvaginal cerclages.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60079DDF">
              <v:shape id="Text Box 1104795569" style="position:absolute;left:0;text-align:left;margin-left:279.75pt;margin-top:194.75pt;width:167.25pt;height:.0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" w14:anchorId="3B57ADB7">
                <v:textbox style="mso-fit-shape-to-text:t" inset="0,0,0,0">
                  <w:txbxContent>
                    <w:p w:rsidRPr="0028119F" w:rsidR="00C34176" w:rsidP="0028119F" w:rsidRDefault="00C34176" w14:paraId="5DA94CA5" w14:textId="77777777">
                      <w:pPr>
                        <w:pStyle w:val="Caption"/>
                        <w:rPr>
                          <w:rFonts w:cs="Calibri"/>
                          <w:noProof/>
                          <w:color w:val="auto"/>
                        </w:rPr>
                      </w:pPr>
                      <w:r w:rsidRPr="0028119F">
                        <w:rPr>
                          <w:color w:val="auto"/>
                        </w:rPr>
                        <w:t>Figure: Placement positions of transabdominal and transvaginal cerclages.</w:t>
                      </w:r>
                    </w:p>
                  </w:txbxContent>
                </v:textbox>
                <w10:wrap type="through"/>
              </v:shape>
            </w:pict>
          </mc:Fallback>
        </mc:AlternateContent>
      </w:r>
      <w:r>
        <w:rPr>
          <w:rFonts w:cs="Calibri" w:asciiTheme="minorHAnsi" w:hAnsiTheme="minorHAnsi"/>
          <w:noProof/>
          <w:sz w:val="22"/>
          <w:szCs w:val="22"/>
        </w:rPr>
        <w:drawing>
          <wp:anchor distT="0" distB="0" distL="114300" distR="114300" simplePos="0" relativeHeight="251658241" behindDoc="0" locked="0" layoutInCell="1" allowOverlap="1" wp14:anchorId="53918388" wp14:editId="39E44845">
            <wp:simplePos x="0" y="0"/>
            <wp:positionH relativeFrom="column">
              <wp:posOffset>3552825</wp:posOffset>
            </wp:positionH>
            <wp:positionV relativeFrom="paragraph">
              <wp:posOffset>125095</wp:posOffset>
            </wp:positionV>
            <wp:extent cx="2266950" cy="2443480"/>
            <wp:effectExtent l="0" t="0" r="0" b="0"/>
            <wp:wrapThrough wrapText="bothSides">
              <wp:wrapPolygon edited="0">
                <wp:start x="0" y="0"/>
                <wp:lineTo x="0" y="21387"/>
                <wp:lineTo x="21418" y="21387"/>
                <wp:lineTo x="21418" y="0"/>
                <wp:lineTo x="0" y="0"/>
              </wp:wrapPolygon>
            </wp:wrapThrough>
            <wp:docPr id="92547948" name="Picture 92547948" descr="Diagram of a cross section of a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7948" name="Picture 1" descr="Diagram of a cross section of a human body&#10;&#10;Description automatically generated"/>
                    <pic:cNvPicPr/>
                  </pic:nvPicPr>
                  <pic:blipFill rotWithShape="1">
                    <a:blip r:embed="rId12"/>
                    <a:srcRect l="23523" r="24314"/>
                    <a:stretch/>
                  </pic:blipFill>
                  <pic:spPr bwMode="auto">
                    <a:xfrm>
                      <a:off x="0" y="0"/>
                      <a:ext cx="2266950" cy="2443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1494">
        <w:rPr>
          <w:rFonts w:ascii="Calibri" w:hAnsi="Calibri" w:cs="Calibri"/>
          <w:sz w:val="22"/>
          <w:szCs w:val="22"/>
          <w:shd w:val="clear" w:color="auto" w:fill="FFFFFF"/>
        </w:rPr>
        <w:t>For women who have had an in-labour caesarean section, which was then followed by a preterm birth or mid-trimester loss, early birth is even more likely in subsequent pregnancies</w:t>
      </w:r>
      <w:r w:rsidR="00421494">
        <w:rPr>
          <w:rFonts w:cs="Calibri" w:asciiTheme="minorHAnsi" w:hAnsiTheme="minorHAnsi"/>
          <w:sz w:val="22"/>
          <w:szCs w:val="22"/>
        </w:rPr>
        <w:t xml:space="preserve">. </w:t>
      </w:r>
    </w:p>
    <w:p w:rsidR="00CD213D" w:rsidP="00421494" w:rsidRDefault="00CD213D" w14:paraId="18AB2A34" w14:textId="77777777">
      <w:pPr>
        <w:pStyle w:val="Default"/>
        <w:jc w:val="both"/>
        <w:rPr>
          <w:rFonts w:cs="Calibri" w:asciiTheme="minorHAnsi" w:hAnsiTheme="minorHAnsi"/>
          <w:sz w:val="22"/>
          <w:szCs w:val="22"/>
        </w:rPr>
      </w:pPr>
    </w:p>
    <w:p w:rsidR="00CD213D" w:rsidP="00421494" w:rsidRDefault="00421494" w14:paraId="0DD4D144" w14:textId="77777777">
      <w:pPr>
        <w:pStyle w:val="Default"/>
        <w:jc w:val="both"/>
        <w:rPr>
          <w:rFonts w:cs="Calibri" w:asciiTheme="minorHAnsi" w:hAnsiTheme="minorHAnsi"/>
          <w:sz w:val="22"/>
          <w:szCs w:val="22"/>
        </w:rPr>
      </w:pPr>
      <w:r>
        <w:rPr>
          <w:rFonts w:cs="Calibri" w:asciiTheme="minorHAnsi" w:hAnsiTheme="minorHAnsi"/>
          <w:sz w:val="22"/>
          <w:szCs w:val="22"/>
        </w:rPr>
        <w:t xml:space="preserve">Currently, </w:t>
      </w:r>
      <w:r w:rsidRPr="002A4335">
        <w:rPr>
          <w:rFonts w:cs="Calibri" w:asciiTheme="minorHAnsi" w:hAnsiTheme="minorHAnsi"/>
          <w:sz w:val="22"/>
          <w:szCs w:val="22"/>
        </w:rPr>
        <w:t xml:space="preserve">we do not know </w:t>
      </w:r>
      <w:r>
        <w:rPr>
          <w:rFonts w:cs="Calibri" w:asciiTheme="minorHAnsi" w:hAnsiTheme="minorHAnsi"/>
          <w:sz w:val="22"/>
          <w:szCs w:val="22"/>
        </w:rPr>
        <w:t>which treatments are most effective to stop this happening</w:t>
      </w:r>
      <w:r w:rsidR="003C6ED8">
        <w:rPr>
          <w:rFonts w:cs="Calibri" w:asciiTheme="minorHAnsi" w:hAnsiTheme="minorHAnsi"/>
          <w:sz w:val="22"/>
          <w:szCs w:val="22"/>
        </w:rPr>
        <w:t xml:space="preserve">. </w:t>
      </w:r>
      <w:r w:rsidR="00294055">
        <w:rPr>
          <w:rFonts w:cs="Calibri" w:asciiTheme="minorHAnsi" w:hAnsiTheme="minorHAnsi"/>
          <w:sz w:val="22"/>
          <w:szCs w:val="22"/>
        </w:rPr>
        <w:t xml:space="preserve">These women should be referred to specialist preterm clinics, who will offer them ultrasound monitoring of the length of their cervix, and they may or may not also be offered </w:t>
      </w:r>
      <w:r>
        <w:rPr>
          <w:rFonts w:cs="Calibri" w:asciiTheme="minorHAnsi" w:hAnsiTheme="minorHAnsi"/>
          <w:sz w:val="22"/>
          <w:szCs w:val="22"/>
        </w:rPr>
        <w:t>a cervical cerclage</w:t>
      </w:r>
      <w:r w:rsidR="00C66BFF">
        <w:rPr>
          <w:rFonts w:cs="Calibri" w:asciiTheme="minorHAnsi" w:hAnsiTheme="minorHAnsi"/>
          <w:sz w:val="22"/>
          <w:szCs w:val="22"/>
        </w:rPr>
        <w:t xml:space="preserve">, although there are currently no national guidelines </w:t>
      </w:r>
      <w:r w:rsidR="00A92A49">
        <w:rPr>
          <w:rFonts w:cs="Calibri" w:asciiTheme="minorHAnsi" w:hAnsiTheme="minorHAnsi"/>
          <w:sz w:val="22"/>
          <w:szCs w:val="22"/>
        </w:rPr>
        <w:t>about this</w:t>
      </w:r>
      <w:r>
        <w:rPr>
          <w:rFonts w:cs="Calibri" w:asciiTheme="minorHAnsi" w:hAnsiTheme="minorHAnsi"/>
          <w:sz w:val="22"/>
          <w:szCs w:val="22"/>
        </w:rPr>
        <w:t xml:space="preserve">.  This is a small surgical procedure where a stitch is placed around the cervix through the vagina (transvaginal cerclage).  </w:t>
      </w:r>
    </w:p>
    <w:p w:rsidR="00CD213D" w:rsidP="00421494" w:rsidRDefault="00CD213D" w14:paraId="40AA6E81" w14:textId="77777777">
      <w:pPr>
        <w:pStyle w:val="Default"/>
        <w:jc w:val="both"/>
        <w:rPr>
          <w:rFonts w:cs="Calibri" w:asciiTheme="minorHAnsi" w:hAnsiTheme="minorHAnsi"/>
          <w:sz w:val="22"/>
          <w:szCs w:val="22"/>
        </w:rPr>
      </w:pPr>
    </w:p>
    <w:p w:rsidR="00CD213D" w:rsidP="1F47B80E" w:rsidRDefault="00421494" w14:paraId="655E2D64" w14:textId="0EEB5A11">
      <w:pPr>
        <w:pStyle w:val="Default"/>
        <w:jc w:val="both"/>
        <w:rPr>
          <w:rFonts w:cs="Calibri" w:asciiTheme="minorHAnsi" w:hAnsiTheme="minorHAnsi"/>
          <w:noProof/>
          <w:color w:val="auto"/>
          <w:sz w:val="22"/>
          <w:szCs w:val="22"/>
        </w:rPr>
      </w:pPr>
      <w:r w:rsidRPr="6C5785F0">
        <w:rPr>
          <w:rFonts w:cs="Calibri" w:asciiTheme="minorHAnsi" w:hAnsiTheme="minorHAnsi"/>
          <w:sz w:val="22"/>
          <w:szCs w:val="22"/>
        </w:rPr>
        <w:t>A cerclage can also be placed higher up, through an abdominal procedure involving a cut in the tummy (transabdominal cerclage). This procedure is a longer operation with more recovery time, and means that any future babies will need to be born by caesarean section.  Both types of cerclage are offered as standard care to women at high risk of preterm birth.  Although transvaginal cerclages are mor</w:t>
      </w:r>
      <w:r w:rsidRPr="1F47B80E">
        <w:rPr>
          <w:rFonts w:cs="Calibri" w:asciiTheme="minorHAnsi" w:hAnsiTheme="minorHAnsi"/>
          <w:color w:val="auto"/>
          <w:sz w:val="22"/>
          <w:szCs w:val="22"/>
        </w:rPr>
        <w:t xml:space="preserve">e straightforward, transabdominal cerclages might be more effective because they are above any damage that might have been caused during a </w:t>
      </w:r>
      <w:r w:rsidRPr="1F47B80E">
        <w:rPr>
          <w:rFonts w:cs="Calibri" w:asciiTheme="minorHAnsi" w:hAnsiTheme="minorHAnsi"/>
          <w:color w:val="auto"/>
          <w:sz w:val="22"/>
          <w:szCs w:val="22"/>
        </w:rPr>
        <w:t>previous caesarean section.</w:t>
      </w:r>
      <w:r w:rsidRPr="1F47B80E">
        <w:rPr>
          <w:rFonts w:cs="Calibri" w:asciiTheme="minorHAnsi" w:hAnsiTheme="minorHAnsi"/>
          <w:noProof/>
          <w:color w:val="auto"/>
          <w:sz w:val="22"/>
          <w:szCs w:val="22"/>
        </w:rPr>
        <w:t xml:space="preserve"> </w:t>
      </w:r>
      <w:r w:rsidRPr="1F47B80E" w:rsidR="00CD213D">
        <w:rPr>
          <w:rStyle w:val="normaltextrun"/>
          <w:rFonts w:ascii="Calibri" w:hAnsi="Calibri" w:cs="Calibri"/>
          <w:color w:val="auto"/>
          <w:sz w:val="22"/>
          <w:szCs w:val="22"/>
        </w:rPr>
        <w:t xml:space="preserve">We will also be </w:t>
      </w:r>
      <w:r w:rsidRPr="1F47B80E" w:rsidR="00811676">
        <w:rPr>
          <w:rStyle w:val="normaltextrun"/>
          <w:rFonts w:ascii="Calibri" w:hAnsi="Calibri" w:cs="Calibri"/>
          <w:color w:val="auto"/>
          <w:sz w:val="22"/>
          <w:szCs w:val="22"/>
        </w:rPr>
        <w:t>inviting</w:t>
      </w:r>
      <w:r w:rsidRPr="1F47B80E" w:rsidR="00CD213D">
        <w:rPr>
          <w:rStyle w:val="normaltextrun"/>
          <w:rFonts w:ascii="Calibri" w:hAnsi="Calibri" w:cs="Calibri"/>
          <w:color w:val="auto"/>
          <w:sz w:val="22"/>
          <w:szCs w:val="22"/>
        </w:rPr>
        <w:t xml:space="preserve"> all women taking part in the ABOVE study the opportunity to complete an optional </w:t>
      </w:r>
      <w:r w:rsidRPr="1F47B80E" w:rsidR="00811676">
        <w:rPr>
          <w:rStyle w:val="normaltextrun"/>
          <w:rFonts w:ascii="Calibri" w:hAnsi="Calibri" w:cs="Calibri"/>
          <w:color w:val="auto"/>
          <w:sz w:val="22"/>
          <w:szCs w:val="22"/>
        </w:rPr>
        <w:t>online survey</w:t>
      </w:r>
      <w:r w:rsidRPr="1F47B80E" w:rsidR="00CD213D">
        <w:rPr>
          <w:rStyle w:val="normaltextrun"/>
          <w:rFonts w:ascii="Calibri" w:hAnsi="Calibri" w:cs="Calibri"/>
          <w:color w:val="auto"/>
          <w:sz w:val="22"/>
          <w:szCs w:val="22"/>
        </w:rPr>
        <w:t xml:space="preserve"> about their experience of the study.</w:t>
      </w:r>
    </w:p>
    <w:p w:rsidR="00006116" w:rsidP="1F47B80E" w:rsidRDefault="00006116" w14:paraId="361542A2" w14:textId="77777777">
      <w:pPr>
        <w:pStyle w:val="Default"/>
        <w:jc w:val="both"/>
        <w:rPr>
          <w:rFonts w:cs="Calibri" w:asciiTheme="minorHAnsi" w:hAnsiTheme="minorHAnsi"/>
          <w:noProof/>
          <w:color w:val="auto"/>
          <w:sz w:val="22"/>
          <w:szCs w:val="22"/>
        </w:rPr>
      </w:pPr>
    </w:p>
    <w:p w:rsidR="00CB5F6C" w:rsidP="00631B32" w:rsidRDefault="00CB5F6C" w14:paraId="2B44E46C" w14:textId="727FE595">
      <w:pPr>
        <w:pStyle w:val="Default"/>
        <w:jc w:val="both"/>
        <w:rPr>
          <w:rFonts w:cs="Calibri" w:asciiTheme="minorHAnsi" w:hAnsiTheme="minorHAnsi"/>
          <w:sz w:val="22"/>
          <w:szCs w:val="22"/>
        </w:rPr>
      </w:pPr>
    </w:p>
    <w:p w:rsidRPr="00501EEB" w:rsidR="00501EEB" w:rsidP="0028119F" w:rsidRDefault="00501EEB" w14:paraId="2ED65ECE" w14:textId="77777777">
      <w:pPr>
        <w:pStyle w:val="Default"/>
        <w:spacing w:after="120"/>
        <w:jc w:val="both"/>
        <w:rPr>
          <w:rFonts w:asciiTheme="minorHAnsi" w:hAnsiTheme="minorHAnsi"/>
          <w:b/>
          <w:bCs/>
          <w:color w:val="auto"/>
          <w:sz w:val="22"/>
          <w:szCs w:val="22"/>
        </w:rPr>
      </w:pPr>
      <w:r w:rsidRPr="00501EEB">
        <w:rPr>
          <w:rFonts w:asciiTheme="minorHAnsi" w:hAnsiTheme="minorHAnsi"/>
          <w:b/>
          <w:bCs/>
          <w:color w:val="auto"/>
          <w:sz w:val="22"/>
          <w:szCs w:val="22"/>
        </w:rPr>
        <w:t xml:space="preserve">Why have I been asked to take part? </w:t>
      </w:r>
    </w:p>
    <w:p w:rsidRPr="0028119F" w:rsidR="00501EEB" w:rsidP="1F47B80E" w:rsidRDefault="00501EEB" w14:paraId="077A04C3" w14:textId="1D3112E6">
      <w:pPr>
        <w:pStyle w:val="Default"/>
        <w:jc w:val="both"/>
        <w:rPr>
          <w:rFonts w:asciiTheme="minorHAnsi" w:hAnsiTheme="minorHAnsi"/>
          <w:color w:val="auto"/>
          <w:sz w:val="22"/>
          <w:szCs w:val="22"/>
        </w:rPr>
      </w:pPr>
      <w:r w:rsidRPr="1F47B80E">
        <w:rPr>
          <w:rFonts w:asciiTheme="minorHAnsi" w:hAnsiTheme="minorHAnsi"/>
          <w:color w:val="auto"/>
          <w:sz w:val="22"/>
          <w:szCs w:val="22"/>
        </w:rPr>
        <w:t xml:space="preserve">You have been asked to take part because </w:t>
      </w:r>
      <w:r w:rsidRPr="1F47B80E" w:rsidR="00800365">
        <w:rPr>
          <w:rFonts w:asciiTheme="minorHAnsi" w:hAnsiTheme="minorHAnsi"/>
          <w:color w:val="auto"/>
          <w:sz w:val="22"/>
          <w:szCs w:val="22"/>
        </w:rPr>
        <w:t xml:space="preserve">you </w:t>
      </w:r>
      <w:r w:rsidRPr="1F47B80E" w:rsidR="00E06833">
        <w:rPr>
          <w:rFonts w:asciiTheme="minorHAnsi" w:hAnsiTheme="minorHAnsi"/>
          <w:color w:val="auto"/>
          <w:sz w:val="22"/>
          <w:szCs w:val="22"/>
        </w:rPr>
        <w:t xml:space="preserve">are currently pregnant and </w:t>
      </w:r>
      <w:r w:rsidRPr="1F47B80E" w:rsidR="00BD4E4D">
        <w:rPr>
          <w:rFonts w:asciiTheme="minorHAnsi" w:hAnsiTheme="minorHAnsi"/>
          <w:color w:val="auto"/>
          <w:sz w:val="22"/>
          <w:szCs w:val="22"/>
        </w:rPr>
        <w:t>have experienced a mid-trimester pregnancy loss or preterm birth after an earlier in-labour caesarean section.</w:t>
      </w:r>
      <w:r w:rsidRPr="1F47B80E" w:rsidR="00CD213D">
        <w:rPr>
          <w:rStyle w:val="normaltextrun"/>
          <w:rFonts w:ascii="Calibri" w:hAnsi="Calibri" w:cs="Calibri"/>
          <w:color w:val="auto"/>
          <w:sz w:val="22"/>
          <w:szCs w:val="22"/>
          <w:bdr w:val="none" w:color="auto" w:sz="0" w:space="0" w:frame="1"/>
        </w:rPr>
        <w:t xml:space="preserve"> Your outcomes and experiences will provide valuable information. </w:t>
      </w:r>
    </w:p>
    <w:p w:rsidR="00501EEB" w:rsidP="00501EEB" w:rsidRDefault="00501EEB" w14:paraId="20B2A565" w14:textId="77777777">
      <w:pPr>
        <w:pStyle w:val="Default"/>
        <w:jc w:val="both"/>
        <w:rPr>
          <w:rFonts w:asciiTheme="minorHAnsi" w:hAnsiTheme="minorHAnsi"/>
          <w:b/>
          <w:bCs/>
          <w:color w:val="auto"/>
          <w:sz w:val="22"/>
          <w:szCs w:val="22"/>
        </w:rPr>
      </w:pPr>
    </w:p>
    <w:p w:rsidRPr="0013672C" w:rsidR="009A7DBE" w:rsidP="0028119F" w:rsidRDefault="009A7DBE" w14:paraId="183A5975" w14:textId="6F1556DF">
      <w:pPr>
        <w:pStyle w:val="Default"/>
        <w:spacing w:after="120"/>
        <w:jc w:val="both"/>
        <w:rPr>
          <w:rFonts w:cs="Calibri" w:asciiTheme="minorHAnsi" w:hAnsiTheme="minorHAnsi"/>
          <w:sz w:val="22"/>
          <w:szCs w:val="22"/>
        </w:rPr>
      </w:pPr>
      <w:r w:rsidRPr="0013672C">
        <w:rPr>
          <w:rFonts w:asciiTheme="minorHAnsi" w:hAnsiTheme="minorHAnsi"/>
          <w:b/>
          <w:bCs/>
          <w:color w:val="auto"/>
          <w:sz w:val="22"/>
          <w:szCs w:val="22"/>
        </w:rPr>
        <w:t xml:space="preserve">Do I have to take part? </w:t>
      </w:r>
    </w:p>
    <w:p w:rsidRPr="002A4335" w:rsidR="00761291" w:rsidP="00631B32" w:rsidRDefault="00005FF6" w14:paraId="0F3DE160" w14:textId="08E3B04B">
      <w:pPr>
        <w:pStyle w:val="Default"/>
        <w:jc w:val="both"/>
        <w:rPr>
          <w:rFonts w:asciiTheme="minorHAnsi" w:hAnsiTheme="minorHAnsi"/>
          <w:color w:val="auto"/>
          <w:sz w:val="22"/>
          <w:szCs w:val="22"/>
        </w:rPr>
      </w:pPr>
      <w:r w:rsidRPr="002A4335">
        <w:rPr>
          <w:rFonts w:asciiTheme="minorHAnsi" w:hAnsiTheme="minorHAnsi"/>
          <w:color w:val="auto"/>
          <w:sz w:val="22"/>
          <w:szCs w:val="22"/>
        </w:rPr>
        <w:t>No, i</w:t>
      </w:r>
      <w:r w:rsidRPr="002A4335" w:rsidR="009A7DBE">
        <w:rPr>
          <w:rFonts w:asciiTheme="minorHAnsi" w:hAnsiTheme="minorHAnsi"/>
          <w:color w:val="auto"/>
          <w:sz w:val="22"/>
          <w:szCs w:val="22"/>
        </w:rPr>
        <w:t xml:space="preserve">t is up to you to decide whether or not to take part. </w:t>
      </w:r>
      <w:r w:rsidRPr="002A4335" w:rsidR="00E20CDE">
        <w:rPr>
          <w:rFonts w:asciiTheme="minorHAnsi" w:hAnsiTheme="minorHAnsi"/>
          <w:color w:val="auto"/>
          <w:sz w:val="22"/>
          <w:szCs w:val="22"/>
        </w:rPr>
        <w:t xml:space="preserve"> If you decide not to take part it will not affect the standard of medical care you receive.</w:t>
      </w:r>
    </w:p>
    <w:p w:rsidRPr="002A4335" w:rsidR="00761291" w:rsidP="00631B32" w:rsidRDefault="00761291" w14:paraId="004C6EA8" w14:textId="77777777">
      <w:pPr>
        <w:pStyle w:val="Default"/>
        <w:jc w:val="both"/>
        <w:rPr>
          <w:rFonts w:asciiTheme="minorHAnsi" w:hAnsiTheme="minorHAnsi"/>
          <w:color w:val="auto"/>
          <w:sz w:val="22"/>
          <w:szCs w:val="22"/>
        </w:rPr>
      </w:pPr>
    </w:p>
    <w:p w:rsidRPr="0013672C" w:rsidR="009A7DBE" w:rsidP="0028119F" w:rsidRDefault="009A7DBE" w14:paraId="5A649E53" w14:textId="440A6C73">
      <w:pPr>
        <w:pStyle w:val="Default"/>
        <w:spacing w:after="120"/>
        <w:jc w:val="both"/>
        <w:rPr>
          <w:rFonts w:asciiTheme="minorHAnsi" w:hAnsiTheme="minorHAnsi"/>
          <w:b/>
          <w:bCs/>
          <w:color w:val="auto"/>
          <w:sz w:val="22"/>
          <w:szCs w:val="22"/>
        </w:rPr>
      </w:pPr>
      <w:r w:rsidRPr="0013672C">
        <w:rPr>
          <w:rFonts w:asciiTheme="minorHAnsi" w:hAnsiTheme="minorHAnsi"/>
          <w:b/>
          <w:bCs/>
          <w:color w:val="auto"/>
          <w:sz w:val="22"/>
          <w:szCs w:val="22"/>
        </w:rPr>
        <w:t xml:space="preserve">What will happen to me if I take part? </w:t>
      </w:r>
    </w:p>
    <w:p w:rsidR="00133064" w:rsidP="00631B32" w:rsidRDefault="00E20CDE" w14:paraId="1AC45A3D" w14:textId="06FB1C0F">
      <w:pPr>
        <w:pStyle w:val="Default"/>
        <w:jc w:val="both"/>
        <w:rPr>
          <w:rFonts w:asciiTheme="minorHAnsi" w:hAnsiTheme="minorHAnsi"/>
          <w:color w:val="auto"/>
          <w:sz w:val="22"/>
          <w:szCs w:val="22"/>
        </w:rPr>
      </w:pPr>
      <w:r w:rsidRPr="002A4335">
        <w:rPr>
          <w:rFonts w:asciiTheme="minorHAnsi" w:hAnsiTheme="minorHAnsi"/>
          <w:color w:val="auto"/>
          <w:sz w:val="22"/>
          <w:szCs w:val="22"/>
        </w:rPr>
        <w:t xml:space="preserve">If you do decide to take part you will be given this information sheet to keep and </w:t>
      </w:r>
      <w:r w:rsidR="003E084F">
        <w:rPr>
          <w:rFonts w:asciiTheme="minorHAnsi" w:hAnsiTheme="minorHAnsi"/>
          <w:color w:val="auto"/>
          <w:sz w:val="22"/>
          <w:szCs w:val="22"/>
        </w:rPr>
        <w:t xml:space="preserve">you </w:t>
      </w:r>
      <w:r w:rsidRPr="002A4335">
        <w:rPr>
          <w:rFonts w:asciiTheme="minorHAnsi" w:hAnsiTheme="minorHAnsi"/>
          <w:color w:val="auto"/>
          <w:sz w:val="22"/>
          <w:szCs w:val="22"/>
        </w:rPr>
        <w:t xml:space="preserve">will be asked to sign a consent form. </w:t>
      </w:r>
      <w:r w:rsidRPr="002A4335" w:rsidR="00133064">
        <w:rPr>
          <w:rFonts w:asciiTheme="minorHAnsi" w:hAnsiTheme="minorHAnsi"/>
          <w:color w:val="auto"/>
          <w:sz w:val="22"/>
          <w:szCs w:val="22"/>
        </w:rPr>
        <w:t xml:space="preserve">You will be </w:t>
      </w:r>
      <w:r w:rsidR="00327668">
        <w:rPr>
          <w:rFonts w:asciiTheme="minorHAnsi" w:hAnsiTheme="minorHAnsi"/>
          <w:color w:val="auto"/>
          <w:sz w:val="22"/>
          <w:szCs w:val="22"/>
        </w:rPr>
        <w:t xml:space="preserve">randomly </w:t>
      </w:r>
      <w:r w:rsidRPr="002A4335" w:rsidR="00133064">
        <w:rPr>
          <w:rFonts w:asciiTheme="minorHAnsi" w:hAnsiTheme="minorHAnsi"/>
          <w:color w:val="auto"/>
          <w:sz w:val="22"/>
          <w:szCs w:val="22"/>
        </w:rPr>
        <w:t xml:space="preserve">allocated to one of two treatments: </w:t>
      </w:r>
      <w:r w:rsidRPr="002A4335" w:rsidR="00520AB7">
        <w:rPr>
          <w:rFonts w:asciiTheme="minorHAnsi" w:hAnsiTheme="minorHAnsi"/>
          <w:color w:val="auto"/>
          <w:sz w:val="22"/>
          <w:szCs w:val="22"/>
        </w:rPr>
        <w:t xml:space="preserve">a </w:t>
      </w:r>
      <w:r w:rsidR="00A658B4">
        <w:rPr>
          <w:rFonts w:asciiTheme="minorHAnsi" w:hAnsiTheme="minorHAnsi"/>
          <w:color w:val="auto"/>
          <w:sz w:val="22"/>
          <w:szCs w:val="22"/>
        </w:rPr>
        <w:t xml:space="preserve">transvaginal </w:t>
      </w:r>
      <w:r w:rsidR="0002009F">
        <w:rPr>
          <w:rFonts w:asciiTheme="minorHAnsi" w:hAnsiTheme="minorHAnsi"/>
          <w:color w:val="auto"/>
          <w:sz w:val="22"/>
          <w:szCs w:val="22"/>
        </w:rPr>
        <w:t>cerclage</w:t>
      </w:r>
      <w:r w:rsidRPr="002A4335" w:rsidR="00520AB7">
        <w:rPr>
          <w:rFonts w:asciiTheme="minorHAnsi" w:hAnsiTheme="minorHAnsi"/>
          <w:color w:val="auto"/>
          <w:sz w:val="22"/>
          <w:szCs w:val="22"/>
        </w:rPr>
        <w:t xml:space="preserve"> or </w:t>
      </w:r>
      <w:r w:rsidR="00A319DB">
        <w:rPr>
          <w:rFonts w:asciiTheme="minorHAnsi" w:hAnsiTheme="minorHAnsi"/>
          <w:color w:val="auto"/>
          <w:sz w:val="22"/>
          <w:szCs w:val="22"/>
        </w:rPr>
        <w:t>a</w:t>
      </w:r>
      <w:r w:rsidR="0002009F">
        <w:rPr>
          <w:rFonts w:asciiTheme="minorHAnsi" w:hAnsiTheme="minorHAnsi"/>
          <w:color w:val="auto"/>
          <w:sz w:val="22"/>
          <w:szCs w:val="22"/>
        </w:rPr>
        <w:t xml:space="preserve"> transabdominal cerclage</w:t>
      </w:r>
      <w:r w:rsidR="00EA0D8D">
        <w:rPr>
          <w:rFonts w:asciiTheme="minorHAnsi" w:hAnsiTheme="minorHAnsi"/>
          <w:color w:val="auto"/>
          <w:sz w:val="22"/>
          <w:szCs w:val="22"/>
        </w:rPr>
        <w:t xml:space="preserve">. Whichever one you are allocated, it </w:t>
      </w:r>
      <w:r w:rsidR="00931A81">
        <w:rPr>
          <w:rFonts w:asciiTheme="minorHAnsi" w:hAnsiTheme="minorHAnsi"/>
          <w:color w:val="auto"/>
          <w:sz w:val="22"/>
          <w:szCs w:val="22"/>
        </w:rPr>
        <w:t xml:space="preserve">will </w:t>
      </w:r>
      <w:r w:rsidR="00984996">
        <w:rPr>
          <w:rFonts w:asciiTheme="minorHAnsi" w:hAnsiTheme="minorHAnsi"/>
          <w:color w:val="auto"/>
          <w:sz w:val="22"/>
          <w:szCs w:val="22"/>
        </w:rPr>
        <w:t xml:space="preserve">performed </w:t>
      </w:r>
      <w:r w:rsidR="00505758">
        <w:rPr>
          <w:rFonts w:asciiTheme="minorHAnsi" w:hAnsiTheme="minorHAnsi"/>
          <w:color w:val="auto"/>
          <w:sz w:val="22"/>
          <w:szCs w:val="22"/>
        </w:rPr>
        <w:t>before you are</w:t>
      </w:r>
      <w:r w:rsidR="00C71F0C">
        <w:rPr>
          <w:rFonts w:asciiTheme="minorHAnsi" w:hAnsiTheme="minorHAnsi"/>
          <w:color w:val="auto"/>
          <w:sz w:val="22"/>
          <w:szCs w:val="22"/>
        </w:rPr>
        <w:t xml:space="preserve"> 14 weeks </w:t>
      </w:r>
      <w:r w:rsidR="00931A81">
        <w:rPr>
          <w:rFonts w:asciiTheme="minorHAnsi" w:hAnsiTheme="minorHAnsi"/>
          <w:color w:val="auto"/>
          <w:sz w:val="22"/>
          <w:szCs w:val="22"/>
        </w:rPr>
        <w:t>pregnant</w:t>
      </w:r>
      <w:r w:rsidRPr="002A4335" w:rsidR="00133064">
        <w:rPr>
          <w:rFonts w:asciiTheme="minorHAnsi" w:hAnsiTheme="minorHAnsi"/>
          <w:color w:val="auto"/>
          <w:sz w:val="22"/>
          <w:szCs w:val="22"/>
        </w:rPr>
        <w:t>.</w:t>
      </w:r>
      <w:r w:rsidR="00983B7F">
        <w:rPr>
          <w:rFonts w:asciiTheme="minorHAnsi" w:hAnsiTheme="minorHAnsi"/>
          <w:color w:val="auto"/>
          <w:sz w:val="22"/>
          <w:szCs w:val="22"/>
        </w:rPr>
        <w:t xml:space="preserve">  Y</w:t>
      </w:r>
      <w:r w:rsidR="00635133">
        <w:rPr>
          <w:rFonts w:asciiTheme="minorHAnsi" w:hAnsiTheme="minorHAnsi"/>
          <w:color w:val="auto"/>
          <w:sz w:val="22"/>
          <w:szCs w:val="22"/>
        </w:rPr>
        <w:t>ou will have an equal chance of being allocated either of the two treatments</w:t>
      </w:r>
      <w:r w:rsidR="009F332A">
        <w:rPr>
          <w:rFonts w:asciiTheme="minorHAnsi" w:hAnsiTheme="minorHAnsi"/>
          <w:color w:val="auto"/>
          <w:sz w:val="22"/>
          <w:szCs w:val="22"/>
        </w:rPr>
        <w:t>,</w:t>
      </w:r>
      <w:r w:rsidR="00983B7F">
        <w:rPr>
          <w:rFonts w:asciiTheme="minorHAnsi" w:hAnsiTheme="minorHAnsi"/>
          <w:color w:val="auto"/>
          <w:sz w:val="22"/>
          <w:szCs w:val="22"/>
        </w:rPr>
        <w:t xml:space="preserve"> </w:t>
      </w:r>
      <w:r w:rsidR="00C174EB">
        <w:rPr>
          <w:rFonts w:asciiTheme="minorHAnsi" w:hAnsiTheme="minorHAnsi"/>
          <w:color w:val="auto"/>
          <w:sz w:val="22"/>
          <w:szCs w:val="22"/>
        </w:rPr>
        <w:t xml:space="preserve">like </w:t>
      </w:r>
      <w:r w:rsidR="00931A81">
        <w:rPr>
          <w:rFonts w:asciiTheme="minorHAnsi" w:hAnsiTheme="minorHAnsi"/>
          <w:color w:val="auto"/>
          <w:sz w:val="22"/>
          <w:szCs w:val="22"/>
        </w:rPr>
        <w:t xml:space="preserve">the </w:t>
      </w:r>
      <w:r w:rsidR="00C174EB">
        <w:rPr>
          <w:rFonts w:asciiTheme="minorHAnsi" w:hAnsiTheme="minorHAnsi"/>
          <w:color w:val="auto"/>
          <w:sz w:val="22"/>
          <w:szCs w:val="22"/>
        </w:rPr>
        <w:t xml:space="preserve">tossing </w:t>
      </w:r>
      <w:r w:rsidR="00164FE0">
        <w:rPr>
          <w:rFonts w:asciiTheme="minorHAnsi" w:hAnsiTheme="minorHAnsi"/>
          <w:color w:val="auto"/>
          <w:sz w:val="22"/>
          <w:szCs w:val="22"/>
        </w:rPr>
        <w:t xml:space="preserve">of </w:t>
      </w:r>
      <w:r w:rsidR="00C174EB">
        <w:rPr>
          <w:rFonts w:asciiTheme="minorHAnsi" w:hAnsiTheme="minorHAnsi"/>
          <w:color w:val="auto"/>
          <w:sz w:val="22"/>
          <w:szCs w:val="22"/>
        </w:rPr>
        <w:t xml:space="preserve">a coin. </w:t>
      </w:r>
      <w:r w:rsidR="00126B38">
        <w:rPr>
          <w:rFonts w:asciiTheme="minorHAnsi" w:hAnsiTheme="minorHAnsi"/>
          <w:color w:val="auto"/>
          <w:sz w:val="22"/>
          <w:szCs w:val="22"/>
        </w:rPr>
        <w:t xml:space="preserve"> </w:t>
      </w:r>
      <w:r w:rsidRPr="002A4335" w:rsidR="001C2D7E">
        <w:rPr>
          <w:rFonts w:asciiTheme="minorHAnsi" w:hAnsiTheme="minorHAnsi"/>
          <w:color w:val="auto"/>
          <w:sz w:val="22"/>
          <w:szCs w:val="22"/>
        </w:rPr>
        <w:t>If you decide to take part you are still free to withdraw at any time and without having to give a reason.</w:t>
      </w:r>
    </w:p>
    <w:p w:rsidR="007475EE" w:rsidP="00631B32" w:rsidRDefault="007475EE" w14:paraId="726A7844" w14:textId="7994C42F">
      <w:pPr>
        <w:pStyle w:val="Default"/>
        <w:jc w:val="both"/>
        <w:rPr>
          <w:rFonts w:asciiTheme="minorHAnsi" w:hAnsiTheme="minorHAnsi"/>
          <w:color w:val="auto"/>
          <w:sz w:val="22"/>
          <w:szCs w:val="22"/>
        </w:rPr>
      </w:pPr>
    </w:p>
    <w:p w:rsidR="007475EE" w:rsidP="00631B32" w:rsidRDefault="007475EE" w14:paraId="1A7D8B3B" w14:textId="69AA23EA">
      <w:pPr>
        <w:autoSpaceDE w:val="0"/>
        <w:autoSpaceDN w:val="0"/>
        <w:adjustRightInd w:val="0"/>
        <w:jc w:val="both"/>
        <w:rPr>
          <w:rFonts w:asciiTheme="minorHAnsi" w:hAnsiTheme="minorHAnsi" w:eastAsiaTheme="minorHAnsi"/>
          <w:sz w:val="22"/>
          <w:szCs w:val="22"/>
        </w:rPr>
      </w:pPr>
      <w:r w:rsidRPr="007475EE">
        <w:rPr>
          <w:rFonts w:asciiTheme="minorHAnsi" w:hAnsiTheme="minorHAnsi" w:eastAsiaTheme="minorHAnsi"/>
          <w:sz w:val="22"/>
          <w:szCs w:val="22"/>
        </w:rPr>
        <w:t xml:space="preserve">Your experience will depend on </w:t>
      </w:r>
      <w:r w:rsidR="00C656E5">
        <w:rPr>
          <w:rFonts w:asciiTheme="minorHAnsi" w:hAnsiTheme="minorHAnsi" w:eastAsiaTheme="minorHAnsi"/>
          <w:sz w:val="22"/>
          <w:szCs w:val="22"/>
        </w:rPr>
        <w:t xml:space="preserve">which cerclage </w:t>
      </w:r>
      <w:r w:rsidRPr="007475EE">
        <w:rPr>
          <w:rFonts w:asciiTheme="minorHAnsi" w:hAnsiTheme="minorHAnsi" w:eastAsiaTheme="minorHAnsi"/>
          <w:sz w:val="22"/>
          <w:szCs w:val="22"/>
        </w:rPr>
        <w:t>you have. The differences</w:t>
      </w:r>
      <w:r w:rsidR="003E084F">
        <w:rPr>
          <w:rFonts w:asciiTheme="minorHAnsi" w:hAnsiTheme="minorHAnsi" w:eastAsiaTheme="minorHAnsi"/>
          <w:sz w:val="22"/>
          <w:szCs w:val="22"/>
        </w:rPr>
        <w:t xml:space="preserve"> </w:t>
      </w:r>
      <w:r w:rsidRPr="007475EE">
        <w:rPr>
          <w:rFonts w:asciiTheme="minorHAnsi" w:hAnsiTheme="minorHAnsi" w:eastAsiaTheme="minorHAnsi"/>
          <w:sz w:val="22"/>
          <w:szCs w:val="22"/>
        </w:rPr>
        <w:t>can be summarised as:</w:t>
      </w:r>
    </w:p>
    <w:p w:rsidRPr="007475EE" w:rsidR="007475EE" w:rsidP="00922DAF" w:rsidRDefault="007475EE" w14:paraId="553D6247" w14:textId="77777777">
      <w:pPr>
        <w:autoSpaceDE w:val="0"/>
        <w:autoSpaceDN w:val="0"/>
        <w:adjustRightInd w:val="0"/>
        <w:jc w:val="both"/>
        <w:rPr>
          <w:rFonts w:asciiTheme="minorHAnsi" w:hAnsiTheme="minorHAnsi" w:eastAsiaTheme="minorHAnsi"/>
          <w:sz w:val="22"/>
          <w:szCs w:val="22"/>
        </w:rPr>
      </w:pPr>
    </w:p>
    <w:p w:rsidRPr="0028119F" w:rsidR="00984996" w:rsidP="0028119F" w:rsidRDefault="00A658B4" w14:paraId="27DDC72B" w14:textId="0CD9E8F1">
      <w:pPr>
        <w:pStyle w:val="ListParagraph"/>
        <w:numPr>
          <w:ilvl w:val="0"/>
          <w:numId w:val="6"/>
        </w:numPr>
        <w:autoSpaceDE w:val="0"/>
        <w:autoSpaceDN w:val="0"/>
        <w:adjustRightInd w:val="0"/>
        <w:spacing w:after="120"/>
        <w:ind w:left="714" w:hanging="357"/>
        <w:jc w:val="both"/>
        <w:rPr>
          <w:rFonts w:asciiTheme="minorHAnsi" w:hAnsiTheme="minorHAnsi" w:eastAsiaTheme="minorHAnsi"/>
          <w:sz w:val="22"/>
          <w:szCs w:val="22"/>
        </w:rPr>
      </w:pPr>
      <w:r>
        <w:rPr>
          <w:rFonts w:asciiTheme="minorHAnsi" w:hAnsiTheme="minorHAnsi" w:eastAsiaTheme="minorHAnsi"/>
          <w:sz w:val="22"/>
          <w:szCs w:val="22"/>
        </w:rPr>
        <w:t>Transvaginal</w:t>
      </w:r>
      <w:r w:rsidRPr="007475EE" w:rsidR="007475EE">
        <w:rPr>
          <w:rFonts w:asciiTheme="minorHAnsi" w:hAnsiTheme="minorHAnsi" w:eastAsiaTheme="minorHAnsi"/>
          <w:sz w:val="22"/>
          <w:szCs w:val="22"/>
        </w:rPr>
        <w:t xml:space="preserve"> </w:t>
      </w:r>
      <w:r w:rsidR="00E04D0D">
        <w:rPr>
          <w:rFonts w:asciiTheme="minorHAnsi" w:hAnsiTheme="minorHAnsi" w:eastAsiaTheme="minorHAnsi"/>
          <w:sz w:val="22"/>
          <w:szCs w:val="22"/>
        </w:rPr>
        <w:t>cerclage</w:t>
      </w:r>
    </w:p>
    <w:p w:rsidR="007475EE" w:rsidP="00984996" w:rsidRDefault="00903BC7" w14:paraId="6842BFF5" w14:textId="1888C0B4">
      <w:pPr>
        <w:autoSpaceDE w:val="0"/>
        <w:autoSpaceDN w:val="0"/>
        <w:adjustRightInd w:val="0"/>
        <w:ind w:left="360"/>
        <w:rPr>
          <w:rFonts w:asciiTheme="minorHAnsi" w:hAnsiTheme="minorHAnsi" w:eastAsiaTheme="minorHAnsi"/>
          <w:sz w:val="22"/>
          <w:szCs w:val="22"/>
        </w:rPr>
      </w:pPr>
      <w:r>
        <w:rPr>
          <w:rFonts w:asciiTheme="minorHAnsi" w:hAnsiTheme="minorHAnsi" w:eastAsiaTheme="minorHAnsi"/>
          <w:sz w:val="22"/>
          <w:szCs w:val="22"/>
        </w:rPr>
        <w:t xml:space="preserve">If you are allocated </w:t>
      </w:r>
      <w:r w:rsidR="003E084F">
        <w:rPr>
          <w:rFonts w:asciiTheme="minorHAnsi" w:hAnsiTheme="minorHAnsi" w:eastAsiaTheme="minorHAnsi"/>
          <w:sz w:val="22"/>
          <w:szCs w:val="22"/>
        </w:rPr>
        <w:t xml:space="preserve">the </w:t>
      </w:r>
      <w:r w:rsidR="00637801">
        <w:rPr>
          <w:rFonts w:asciiTheme="minorHAnsi" w:hAnsiTheme="minorHAnsi" w:eastAsiaTheme="minorHAnsi"/>
          <w:sz w:val="22"/>
          <w:szCs w:val="22"/>
        </w:rPr>
        <w:t>trans</w:t>
      </w:r>
      <w:r w:rsidR="00984996">
        <w:rPr>
          <w:rFonts w:asciiTheme="minorHAnsi" w:hAnsiTheme="minorHAnsi" w:eastAsiaTheme="minorHAnsi"/>
          <w:sz w:val="22"/>
          <w:szCs w:val="22"/>
        </w:rPr>
        <w:t xml:space="preserve">vaginal </w:t>
      </w:r>
      <w:r w:rsidR="00637801">
        <w:rPr>
          <w:rFonts w:asciiTheme="minorHAnsi" w:hAnsiTheme="minorHAnsi" w:eastAsiaTheme="minorHAnsi"/>
          <w:sz w:val="22"/>
          <w:szCs w:val="22"/>
        </w:rPr>
        <w:t>cerclage</w:t>
      </w:r>
      <w:r w:rsidRPr="007475EE" w:rsidR="00637801">
        <w:rPr>
          <w:rFonts w:asciiTheme="minorHAnsi" w:hAnsiTheme="minorHAnsi" w:eastAsiaTheme="minorHAnsi"/>
          <w:sz w:val="22"/>
          <w:szCs w:val="22"/>
        </w:rPr>
        <w:t xml:space="preserve"> </w:t>
      </w:r>
      <w:r>
        <w:rPr>
          <w:rFonts w:asciiTheme="minorHAnsi" w:hAnsiTheme="minorHAnsi" w:eastAsiaTheme="minorHAnsi"/>
          <w:sz w:val="22"/>
          <w:szCs w:val="22"/>
        </w:rPr>
        <w:t xml:space="preserve">it </w:t>
      </w:r>
      <w:r w:rsidRPr="007475EE" w:rsidR="007475EE">
        <w:rPr>
          <w:rFonts w:asciiTheme="minorHAnsi" w:hAnsiTheme="minorHAnsi" w:eastAsiaTheme="minorHAnsi"/>
          <w:sz w:val="22"/>
          <w:szCs w:val="22"/>
        </w:rPr>
        <w:t>is</w:t>
      </w:r>
      <w:r w:rsidR="007475EE">
        <w:rPr>
          <w:rFonts w:asciiTheme="minorHAnsi" w:hAnsiTheme="minorHAnsi" w:eastAsiaTheme="minorHAnsi"/>
          <w:sz w:val="22"/>
          <w:szCs w:val="22"/>
        </w:rPr>
        <w:t xml:space="preserve"> </w:t>
      </w:r>
      <w:r w:rsidRPr="007475EE" w:rsidR="007475EE">
        <w:rPr>
          <w:rFonts w:asciiTheme="minorHAnsi" w:hAnsiTheme="minorHAnsi" w:eastAsiaTheme="minorHAnsi"/>
          <w:sz w:val="22"/>
          <w:szCs w:val="22"/>
        </w:rPr>
        <w:t>usually inserted under regional anaesthetic (injection in the back)</w:t>
      </w:r>
      <w:r w:rsidR="00643183">
        <w:rPr>
          <w:rFonts w:asciiTheme="minorHAnsi" w:hAnsiTheme="minorHAnsi" w:eastAsiaTheme="minorHAnsi"/>
          <w:sz w:val="22"/>
          <w:szCs w:val="22"/>
        </w:rPr>
        <w:t xml:space="preserve"> </w:t>
      </w:r>
      <w:r w:rsidRPr="007475EE" w:rsidR="007475EE">
        <w:rPr>
          <w:rFonts w:asciiTheme="minorHAnsi" w:hAnsiTheme="minorHAnsi" w:eastAsiaTheme="minorHAnsi"/>
          <w:sz w:val="22"/>
          <w:szCs w:val="22"/>
        </w:rPr>
        <w:t>and you will therefore</w:t>
      </w:r>
      <w:r w:rsidR="00984996">
        <w:rPr>
          <w:rFonts w:asciiTheme="minorHAnsi" w:hAnsiTheme="minorHAnsi" w:eastAsiaTheme="minorHAnsi"/>
          <w:sz w:val="22"/>
          <w:szCs w:val="22"/>
        </w:rPr>
        <w:t xml:space="preserve"> </w:t>
      </w:r>
      <w:r w:rsidRPr="007475EE" w:rsidR="007475EE">
        <w:rPr>
          <w:rFonts w:asciiTheme="minorHAnsi" w:hAnsiTheme="minorHAnsi" w:eastAsiaTheme="minorHAnsi"/>
          <w:sz w:val="22"/>
          <w:szCs w:val="22"/>
        </w:rPr>
        <w:t xml:space="preserve">be awake. Women often go home the same day. The </w:t>
      </w:r>
      <w:r w:rsidR="00637801">
        <w:rPr>
          <w:rFonts w:asciiTheme="minorHAnsi" w:hAnsiTheme="minorHAnsi" w:eastAsiaTheme="minorHAnsi"/>
          <w:sz w:val="22"/>
          <w:szCs w:val="22"/>
        </w:rPr>
        <w:t>cerclage</w:t>
      </w:r>
      <w:r w:rsidRPr="007475EE" w:rsidR="00637801">
        <w:rPr>
          <w:rFonts w:asciiTheme="minorHAnsi" w:hAnsiTheme="minorHAnsi" w:eastAsiaTheme="minorHAnsi"/>
          <w:sz w:val="22"/>
          <w:szCs w:val="22"/>
        </w:rPr>
        <w:t xml:space="preserve"> </w:t>
      </w:r>
      <w:r w:rsidRPr="007475EE" w:rsidR="007475EE">
        <w:rPr>
          <w:rFonts w:asciiTheme="minorHAnsi" w:hAnsiTheme="minorHAnsi" w:eastAsiaTheme="minorHAnsi"/>
          <w:sz w:val="22"/>
          <w:szCs w:val="22"/>
        </w:rPr>
        <w:t xml:space="preserve">is removed </w:t>
      </w:r>
      <w:r w:rsidR="00637801">
        <w:rPr>
          <w:rFonts w:asciiTheme="minorHAnsi" w:hAnsiTheme="minorHAnsi" w:eastAsiaTheme="minorHAnsi"/>
          <w:sz w:val="22"/>
          <w:szCs w:val="22"/>
        </w:rPr>
        <w:t xml:space="preserve">when you are </w:t>
      </w:r>
      <w:r w:rsidRPr="007475EE" w:rsidR="007475EE">
        <w:rPr>
          <w:rFonts w:asciiTheme="minorHAnsi" w:hAnsiTheme="minorHAnsi" w:eastAsiaTheme="minorHAnsi"/>
          <w:sz w:val="22"/>
          <w:szCs w:val="22"/>
        </w:rPr>
        <w:t>about 37</w:t>
      </w:r>
      <w:r w:rsidR="00984996">
        <w:rPr>
          <w:rFonts w:asciiTheme="minorHAnsi" w:hAnsiTheme="minorHAnsi" w:eastAsiaTheme="minorHAnsi"/>
          <w:sz w:val="22"/>
          <w:szCs w:val="22"/>
        </w:rPr>
        <w:t xml:space="preserve"> </w:t>
      </w:r>
      <w:r w:rsidRPr="007475EE" w:rsidR="007475EE">
        <w:rPr>
          <w:rFonts w:asciiTheme="minorHAnsi" w:hAnsiTheme="minorHAnsi" w:eastAsiaTheme="minorHAnsi"/>
          <w:sz w:val="22"/>
          <w:szCs w:val="22"/>
        </w:rPr>
        <w:t xml:space="preserve">weeks </w:t>
      </w:r>
      <w:r w:rsidR="00637801">
        <w:rPr>
          <w:rFonts w:asciiTheme="minorHAnsi" w:hAnsiTheme="minorHAnsi" w:eastAsiaTheme="minorHAnsi"/>
          <w:sz w:val="22"/>
          <w:szCs w:val="22"/>
        </w:rPr>
        <w:t xml:space="preserve">pregnant, </w:t>
      </w:r>
      <w:r w:rsidR="007475EE">
        <w:rPr>
          <w:rFonts w:asciiTheme="minorHAnsi" w:hAnsiTheme="minorHAnsi" w:eastAsiaTheme="minorHAnsi"/>
          <w:sz w:val="22"/>
          <w:szCs w:val="22"/>
        </w:rPr>
        <w:t>or</w:t>
      </w:r>
      <w:r w:rsidR="00A61A89">
        <w:rPr>
          <w:rFonts w:asciiTheme="minorHAnsi" w:hAnsiTheme="minorHAnsi" w:eastAsiaTheme="minorHAnsi"/>
          <w:sz w:val="22"/>
          <w:szCs w:val="22"/>
        </w:rPr>
        <w:t xml:space="preserve"> earlier</w:t>
      </w:r>
      <w:r w:rsidR="007475EE">
        <w:rPr>
          <w:rFonts w:asciiTheme="minorHAnsi" w:hAnsiTheme="minorHAnsi" w:eastAsiaTheme="minorHAnsi"/>
          <w:sz w:val="22"/>
          <w:szCs w:val="22"/>
        </w:rPr>
        <w:t xml:space="preserve"> if </w:t>
      </w:r>
      <w:r w:rsidR="003D631E">
        <w:rPr>
          <w:rFonts w:asciiTheme="minorHAnsi" w:hAnsiTheme="minorHAnsi" w:eastAsiaTheme="minorHAnsi"/>
          <w:sz w:val="22"/>
          <w:szCs w:val="22"/>
        </w:rPr>
        <w:t xml:space="preserve">you go </w:t>
      </w:r>
      <w:r w:rsidR="007475EE">
        <w:rPr>
          <w:rFonts w:asciiTheme="minorHAnsi" w:hAnsiTheme="minorHAnsi" w:eastAsiaTheme="minorHAnsi"/>
          <w:sz w:val="22"/>
          <w:szCs w:val="22"/>
        </w:rPr>
        <w:t>in</w:t>
      </w:r>
      <w:r w:rsidR="003D631E">
        <w:rPr>
          <w:rFonts w:asciiTheme="minorHAnsi" w:hAnsiTheme="minorHAnsi" w:eastAsiaTheme="minorHAnsi"/>
          <w:sz w:val="22"/>
          <w:szCs w:val="22"/>
        </w:rPr>
        <w:t>to</w:t>
      </w:r>
      <w:r w:rsidR="007475EE">
        <w:rPr>
          <w:rFonts w:asciiTheme="minorHAnsi" w:hAnsiTheme="minorHAnsi" w:eastAsiaTheme="minorHAnsi"/>
          <w:sz w:val="22"/>
          <w:szCs w:val="22"/>
        </w:rPr>
        <w:t xml:space="preserve"> labour</w:t>
      </w:r>
      <w:r w:rsidR="00D874F9">
        <w:rPr>
          <w:rFonts w:asciiTheme="minorHAnsi" w:hAnsiTheme="minorHAnsi" w:eastAsiaTheme="minorHAnsi"/>
          <w:sz w:val="22"/>
          <w:szCs w:val="22"/>
        </w:rPr>
        <w:t xml:space="preserve"> </w:t>
      </w:r>
      <w:r w:rsidR="00A61A89">
        <w:rPr>
          <w:rFonts w:asciiTheme="minorHAnsi" w:hAnsiTheme="minorHAnsi" w:eastAsiaTheme="minorHAnsi"/>
          <w:sz w:val="22"/>
          <w:szCs w:val="22"/>
        </w:rPr>
        <w:t>before then</w:t>
      </w:r>
      <w:r w:rsidR="00D874F9">
        <w:rPr>
          <w:rFonts w:asciiTheme="minorHAnsi" w:hAnsiTheme="minorHAnsi" w:eastAsiaTheme="minorHAnsi"/>
          <w:sz w:val="22"/>
          <w:szCs w:val="22"/>
        </w:rPr>
        <w:t>.</w:t>
      </w:r>
      <w:r w:rsidRPr="00D874F9" w:rsidR="00D874F9">
        <w:rPr>
          <w:rFonts w:asciiTheme="minorHAnsi" w:hAnsiTheme="minorHAnsi" w:eastAsiaTheme="minorHAnsi"/>
          <w:sz w:val="22"/>
          <w:szCs w:val="22"/>
        </w:rPr>
        <w:t xml:space="preserve"> </w:t>
      </w:r>
      <w:r w:rsidR="007F40AB">
        <w:rPr>
          <w:rFonts w:asciiTheme="minorHAnsi" w:hAnsiTheme="minorHAnsi" w:eastAsiaTheme="minorHAnsi"/>
          <w:sz w:val="22"/>
          <w:szCs w:val="22"/>
        </w:rPr>
        <w:t xml:space="preserve">You do not usually need </w:t>
      </w:r>
      <w:r w:rsidR="0027055C">
        <w:rPr>
          <w:rFonts w:asciiTheme="minorHAnsi" w:hAnsiTheme="minorHAnsi" w:eastAsiaTheme="minorHAnsi"/>
          <w:sz w:val="22"/>
          <w:szCs w:val="22"/>
        </w:rPr>
        <w:t xml:space="preserve">an anaesthetic for the </w:t>
      </w:r>
      <w:r w:rsidR="00637801">
        <w:rPr>
          <w:rFonts w:asciiTheme="minorHAnsi" w:hAnsiTheme="minorHAnsi" w:eastAsiaTheme="minorHAnsi"/>
          <w:sz w:val="22"/>
          <w:szCs w:val="22"/>
        </w:rPr>
        <w:t xml:space="preserve">cerclage </w:t>
      </w:r>
      <w:r w:rsidR="0027055C">
        <w:rPr>
          <w:rFonts w:asciiTheme="minorHAnsi" w:hAnsiTheme="minorHAnsi" w:eastAsiaTheme="minorHAnsi"/>
          <w:sz w:val="22"/>
          <w:szCs w:val="22"/>
        </w:rPr>
        <w:t>to be removed.</w:t>
      </w:r>
    </w:p>
    <w:p w:rsidRPr="007475EE" w:rsidR="007475EE" w:rsidP="00922DAF" w:rsidRDefault="007475EE" w14:paraId="53F74B08" w14:textId="1CFACE39">
      <w:pPr>
        <w:autoSpaceDE w:val="0"/>
        <w:autoSpaceDN w:val="0"/>
        <w:adjustRightInd w:val="0"/>
        <w:jc w:val="both"/>
        <w:rPr>
          <w:rFonts w:asciiTheme="minorHAnsi" w:hAnsiTheme="minorHAnsi" w:eastAsiaTheme="minorHAnsi"/>
          <w:sz w:val="22"/>
          <w:szCs w:val="22"/>
        </w:rPr>
      </w:pPr>
    </w:p>
    <w:p w:rsidR="007475EE" w:rsidP="0028119F" w:rsidRDefault="00A658B4" w14:paraId="0717022B" w14:textId="55C84C1D">
      <w:pPr>
        <w:pStyle w:val="ListParagraph"/>
        <w:numPr>
          <w:ilvl w:val="0"/>
          <w:numId w:val="6"/>
        </w:numPr>
        <w:autoSpaceDE w:val="0"/>
        <w:autoSpaceDN w:val="0"/>
        <w:adjustRightInd w:val="0"/>
        <w:spacing w:after="120"/>
        <w:ind w:left="714" w:hanging="357"/>
        <w:jc w:val="both"/>
        <w:rPr>
          <w:rFonts w:asciiTheme="minorHAnsi" w:hAnsiTheme="minorHAnsi" w:eastAsiaTheme="minorHAnsi"/>
          <w:sz w:val="22"/>
          <w:szCs w:val="22"/>
        </w:rPr>
      </w:pPr>
      <w:r>
        <w:rPr>
          <w:rFonts w:asciiTheme="minorHAnsi" w:hAnsiTheme="minorHAnsi" w:eastAsiaTheme="minorHAnsi"/>
          <w:sz w:val="22"/>
          <w:szCs w:val="22"/>
        </w:rPr>
        <w:t>Transabdominal</w:t>
      </w:r>
      <w:r w:rsidR="007475EE">
        <w:rPr>
          <w:rFonts w:asciiTheme="minorHAnsi" w:hAnsiTheme="minorHAnsi" w:eastAsiaTheme="minorHAnsi"/>
          <w:sz w:val="22"/>
          <w:szCs w:val="22"/>
        </w:rPr>
        <w:t xml:space="preserve"> </w:t>
      </w:r>
      <w:r w:rsidR="00E04D0D">
        <w:rPr>
          <w:rFonts w:asciiTheme="minorHAnsi" w:hAnsiTheme="minorHAnsi" w:eastAsiaTheme="minorHAnsi"/>
          <w:sz w:val="22"/>
          <w:szCs w:val="22"/>
        </w:rPr>
        <w:t>cer</w:t>
      </w:r>
      <w:r>
        <w:rPr>
          <w:rFonts w:asciiTheme="minorHAnsi" w:hAnsiTheme="minorHAnsi" w:eastAsiaTheme="minorHAnsi"/>
          <w:sz w:val="22"/>
          <w:szCs w:val="22"/>
        </w:rPr>
        <w:t>cl</w:t>
      </w:r>
      <w:r w:rsidR="00E04D0D">
        <w:rPr>
          <w:rFonts w:asciiTheme="minorHAnsi" w:hAnsiTheme="minorHAnsi" w:eastAsiaTheme="minorHAnsi"/>
          <w:sz w:val="22"/>
          <w:szCs w:val="22"/>
        </w:rPr>
        <w:t>age</w:t>
      </w:r>
    </w:p>
    <w:p w:rsidRPr="007475EE" w:rsidR="007475EE" w:rsidP="00984996" w:rsidRDefault="00903BC7" w14:paraId="58F63B94" w14:textId="762C04A0">
      <w:pPr>
        <w:autoSpaceDE w:val="0"/>
        <w:autoSpaceDN w:val="0"/>
        <w:adjustRightInd w:val="0"/>
        <w:ind w:left="360"/>
        <w:jc w:val="both"/>
        <w:rPr>
          <w:rFonts w:asciiTheme="minorHAnsi" w:hAnsiTheme="minorHAnsi" w:eastAsiaTheme="minorHAnsi"/>
          <w:sz w:val="22"/>
          <w:szCs w:val="22"/>
        </w:rPr>
      </w:pPr>
      <w:r>
        <w:rPr>
          <w:rFonts w:asciiTheme="minorHAnsi" w:hAnsiTheme="minorHAnsi" w:eastAsiaTheme="minorHAnsi"/>
          <w:sz w:val="22"/>
          <w:szCs w:val="22"/>
        </w:rPr>
        <w:t>If you are allocated t</w:t>
      </w:r>
      <w:r w:rsidRPr="007475EE" w:rsidR="007475EE">
        <w:rPr>
          <w:rFonts w:asciiTheme="minorHAnsi" w:hAnsiTheme="minorHAnsi" w:eastAsiaTheme="minorHAnsi"/>
          <w:sz w:val="22"/>
          <w:szCs w:val="22"/>
        </w:rPr>
        <w:t xml:space="preserve">he </w:t>
      </w:r>
      <w:r w:rsidR="0018153A">
        <w:rPr>
          <w:rFonts w:asciiTheme="minorHAnsi" w:hAnsiTheme="minorHAnsi" w:eastAsiaTheme="minorHAnsi"/>
          <w:sz w:val="22"/>
          <w:szCs w:val="22"/>
        </w:rPr>
        <w:t>trans</w:t>
      </w:r>
      <w:r w:rsidRPr="007475EE" w:rsidR="007475EE">
        <w:rPr>
          <w:rFonts w:asciiTheme="minorHAnsi" w:hAnsiTheme="minorHAnsi" w:eastAsiaTheme="minorHAnsi"/>
          <w:sz w:val="22"/>
          <w:szCs w:val="22"/>
        </w:rPr>
        <w:t xml:space="preserve">abdominal </w:t>
      </w:r>
      <w:r w:rsidR="00881C8B">
        <w:rPr>
          <w:rFonts w:asciiTheme="minorHAnsi" w:hAnsiTheme="minorHAnsi" w:eastAsiaTheme="minorHAnsi"/>
          <w:sz w:val="22"/>
          <w:szCs w:val="22"/>
        </w:rPr>
        <w:t xml:space="preserve">cerclage </w:t>
      </w:r>
      <w:r>
        <w:rPr>
          <w:rFonts w:asciiTheme="minorHAnsi" w:hAnsiTheme="minorHAnsi" w:eastAsiaTheme="minorHAnsi"/>
          <w:sz w:val="22"/>
          <w:szCs w:val="22"/>
        </w:rPr>
        <w:t xml:space="preserve">it </w:t>
      </w:r>
      <w:r w:rsidR="00984996">
        <w:rPr>
          <w:rFonts w:asciiTheme="minorHAnsi" w:hAnsiTheme="minorHAnsi" w:eastAsiaTheme="minorHAnsi"/>
          <w:sz w:val="22"/>
          <w:szCs w:val="22"/>
        </w:rPr>
        <w:t xml:space="preserve">is </w:t>
      </w:r>
      <w:r w:rsidR="00B034B8">
        <w:rPr>
          <w:rFonts w:asciiTheme="minorHAnsi" w:hAnsiTheme="minorHAnsi" w:eastAsiaTheme="minorHAnsi"/>
          <w:sz w:val="22"/>
          <w:szCs w:val="22"/>
        </w:rPr>
        <w:t xml:space="preserve">usually </w:t>
      </w:r>
      <w:r w:rsidR="00984996">
        <w:rPr>
          <w:rFonts w:asciiTheme="minorHAnsi" w:hAnsiTheme="minorHAnsi" w:eastAsiaTheme="minorHAnsi"/>
          <w:sz w:val="22"/>
          <w:szCs w:val="22"/>
        </w:rPr>
        <w:t xml:space="preserve">inserted under </w:t>
      </w:r>
      <w:r w:rsidRPr="007475EE" w:rsidR="007475EE">
        <w:rPr>
          <w:rFonts w:asciiTheme="minorHAnsi" w:hAnsiTheme="minorHAnsi" w:eastAsiaTheme="minorHAnsi"/>
          <w:sz w:val="22"/>
          <w:szCs w:val="22"/>
        </w:rPr>
        <w:t xml:space="preserve">a </w:t>
      </w:r>
      <w:r w:rsidR="007475EE">
        <w:rPr>
          <w:rFonts w:asciiTheme="minorHAnsi" w:hAnsiTheme="minorHAnsi" w:eastAsiaTheme="minorHAnsi"/>
          <w:sz w:val="22"/>
          <w:szCs w:val="22"/>
        </w:rPr>
        <w:t xml:space="preserve">regional </w:t>
      </w:r>
      <w:r w:rsidRPr="007475EE" w:rsidR="007475EE">
        <w:rPr>
          <w:rFonts w:asciiTheme="minorHAnsi" w:hAnsiTheme="minorHAnsi" w:eastAsiaTheme="minorHAnsi"/>
          <w:sz w:val="22"/>
          <w:szCs w:val="22"/>
        </w:rPr>
        <w:t>anaesthetic</w:t>
      </w:r>
      <w:r w:rsidR="00984996">
        <w:rPr>
          <w:rFonts w:asciiTheme="minorHAnsi" w:hAnsiTheme="minorHAnsi" w:eastAsiaTheme="minorHAnsi"/>
          <w:sz w:val="22"/>
          <w:szCs w:val="22"/>
        </w:rPr>
        <w:t xml:space="preserve"> </w:t>
      </w:r>
      <w:r w:rsidRPr="007475EE" w:rsidR="00984996">
        <w:rPr>
          <w:rFonts w:asciiTheme="minorHAnsi" w:hAnsiTheme="minorHAnsi" w:eastAsiaTheme="minorHAnsi"/>
          <w:sz w:val="22"/>
          <w:szCs w:val="22"/>
        </w:rPr>
        <w:t>(injection in the back) and you will therefore</w:t>
      </w:r>
      <w:r w:rsidR="00984996">
        <w:rPr>
          <w:rFonts w:asciiTheme="minorHAnsi" w:hAnsiTheme="minorHAnsi" w:eastAsiaTheme="minorHAnsi"/>
          <w:sz w:val="22"/>
          <w:szCs w:val="22"/>
        </w:rPr>
        <w:t xml:space="preserve"> </w:t>
      </w:r>
      <w:r w:rsidRPr="007475EE" w:rsidR="00984996">
        <w:rPr>
          <w:rFonts w:asciiTheme="minorHAnsi" w:hAnsiTheme="minorHAnsi" w:eastAsiaTheme="minorHAnsi"/>
          <w:sz w:val="22"/>
          <w:szCs w:val="22"/>
        </w:rPr>
        <w:t>be awake.</w:t>
      </w:r>
      <w:r w:rsidR="00984996">
        <w:rPr>
          <w:rFonts w:asciiTheme="minorHAnsi" w:hAnsiTheme="minorHAnsi" w:eastAsiaTheme="minorHAnsi"/>
          <w:sz w:val="22"/>
          <w:szCs w:val="22"/>
        </w:rPr>
        <w:t xml:space="preserve"> </w:t>
      </w:r>
      <w:r w:rsidR="006117AD">
        <w:rPr>
          <w:rFonts w:asciiTheme="minorHAnsi" w:hAnsiTheme="minorHAnsi" w:eastAsiaTheme="minorHAnsi"/>
          <w:sz w:val="22"/>
          <w:szCs w:val="22"/>
        </w:rPr>
        <w:t xml:space="preserve">If it is an “open” procedure, </w:t>
      </w:r>
      <w:r w:rsidRPr="007475EE" w:rsidR="007475EE">
        <w:rPr>
          <w:rFonts w:asciiTheme="minorHAnsi" w:hAnsiTheme="minorHAnsi" w:eastAsiaTheme="minorHAnsi"/>
          <w:sz w:val="22"/>
          <w:szCs w:val="22"/>
        </w:rPr>
        <w:t>a small bikini-line cut will be</w:t>
      </w:r>
      <w:r w:rsidR="00984996">
        <w:rPr>
          <w:rFonts w:asciiTheme="minorHAnsi" w:hAnsiTheme="minorHAnsi" w:eastAsiaTheme="minorHAnsi"/>
          <w:sz w:val="22"/>
          <w:szCs w:val="22"/>
        </w:rPr>
        <w:t xml:space="preserve"> </w:t>
      </w:r>
      <w:r w:rsidRPr="007475EE" w:rsidR="007475EE">
        <w:rPr>
          <w:rFonts w:asciiTheme="minorHAnsi" w:hAnsiTheme="minorHAnsi" w:eastAsiaTheme="minorHAnsi"/>
          <w:sz w:val="22"/>
          <w:szCs w:val="22"/>
        </w:rPr>
        <w:t xml:space="preserve">made in your abdomen to place the </w:t>
      </w:r>
      <w:r w:rsidR="00884898">
        <w:rPr>
          <w:rFonts w:asciiTheme="minorHAnsi" w:hAnsiTheme="minorHAnsi" w:eastAsiaTheme="minorHAnsi"/>
          <w:sz w:val="22"/>
          <w:szCs w:val="22"/>
        </w:rPr>
        <w:t>cerclage</w:t>
      </w:r>
      <w:r w:rsidRPr="007475EE" w:rsidR="007475EE">
        <w:rPr>
          <w:rFonts w:asciiTheme="minorHAnsi" w:hAnsiTheme="minorHAnsi" w:eastAsiaTheme="minorHAnsi"/>
          <w:sz w:val="22"/>
          <w:szCs w:val="22"/>
        </w:rPr>
        <w:t xml:space="preserve">. It may also be done by key-hole surgery. </w:t>
      </w:r>
      <w:r w:rsidR="00984996">
        <w:rPr>
          <w:rFonts w:asciiTheme="minorHAnsi" w:hAnsiTheme="minorHAnsi" w:eastAsiaTheme="minorHAnsi"/>
          <w:sz w:val="22"/>
          <w:szCs w:val="22"/>
        </w:rPr>
        <w:t xml:space="preserve">The procedure </w:t>
      </w:r>
      <w:r w:rsidRPr="007475EE" w:rsidR="007475EE">
        <w:rPr>
          <w:rFonts w:asciiTheme="minorHAnsi" w:hAnsiTheme="minorHAnsi" w:eastAsiaTheme="minorHAnsi"/>
          <w:sz w:val="22"/>
          <w:szCs w:val="22"/>
        </w:rPr>
        <w:t xml:space="preserve">takes longer than a vaginal </w:t>
      </w:r>
      <w:r w:rsidR="00884898">
        <w:rPr>
          <w:rFonts w:asciiTheme="minorHAnsi" w:hAnsiTheme="minorHAnsi" w:eastAsiaTheme="minorHAnsi"/>
          <w:sz w:val="22"/>
          <w:szCs w:val="22"/>
        </w:rPr>
        <w:t xml:space="preserve">cerclage </w:t>
      </w:r>
      <w:r w:rsidRPr="007475EE" w:rsidR="007475EE">
        <w:rPr>
          <w:rFonts w:asciiTheme="minorHAnsi" w:hAnsiTheme="minorHAnsi" w:eastAsiaTheme="minorHAnsi"/>
          <w:sz w:val="22"/>
          <w:szCs w:val="22"/>
        </w:rPr>
        <w:t xml:space="preserve">and you may have to stay in hospital for </w:t>
      </w:r>
      <w:r w:rsidR="007475EE">
        <w:rPr>
          <w:rFonts w:asciiTheme="minorHAnsi" w:hAnsiTheme="minorHAnsi" w:eastAsiaTheme="minorHAnsi"/>
          <w:sz w:val="22"/>
          <w:szCs w:val="22"/>
        </w:rPr>
        <w:t>2-3</w:t>
      </w:r>
      <w:r w:rsidRPr="007475EE" w:rsidR="007475EE">
        <w:rPr>
          <w:rFonts w:asciiTheme="minorHAnsi" w:hAnsiTheme="minorHAnsi" w:eastAsiaTheme="minorHAnsi"/>
          <w:sz w:val="22"/>
          <w:szCs w:val="22"/>
        </w:rPr>
        <w:t xml:space="preserve"> days.</w:t>
      </w:r>
      <w:r w:rsidR="00984996">
        <w:rPr>
          <w:rFonts w:asciiTheme="minorHAnsi" w:hAnsiTheme="minorHAnsi" w:eastAsiaTheme="minorHAnsi"/>
          <w:sz w:val="22"/>
          <w:szCs w:val="22"/>
        </w:rPr>
        <w:t xml:space="preserve"> </w:t>
      </w:r>
      <w:r w:rsidRPr="007475EE" w:rsidR="007475EE">
        <w:rPr>
          <w:rFonts w:asciiTheme="minorHAnsi" w:hAnsiTheme="minorHAnsi" w:eastAsiaTheme="minorHAnsi"/>
          <w:sz w:val="22"/>
          <w:szCs w:val="22"/>
        </w:rPr>
        <w:t>The chance of damage to the bladder and bowel (uncommon risk occurring in 1 out of</w:t>
      </w:r>
      <w:r w:rsidR="00984996">
        <w:rPr>
          <w:rFonts w:asciiTheme="minorHAnsi" w:hAnsiTheme="minorHAnsi" w:eastAsiaTheme="minorHAnsi"/>
          <w:sz w:val="22"/>
          <w:szCs w:val="22"/>
        </w:rPr>
        <w:t xml:space="preserve"> </w:t>
      </w:r>
      <w:r w:rsidRPr="007475EE" w:rsidR="007475EE">
        <w:rPr>
          <w:rFonts w:asciiTheme="minorHAnsi" w:hAnsiTheme="minorHAnsi" w:eastAsiaTheme="minorHAnsi"/>
          <w:sz w:val="22"/>
          <w:szCs w:val="22"/>
        </w:rPr>
        <w:t xml:space="preserve">1000) is very unlikely but </w:t>
      </w:r>
      <w:r w:rsidR="00984996">
        <w:rPr>
          <w:rFonts w:asciiTheme="minorHAnsi" w:hAnsiTheme="minorHAnsi" w:eastAsiaTheme="minorHAnsi"/>
          <w:sz w:val="22"/>
          <w:szCs w:val="22"/>
        </w:rPr>
        <w:t>is</w:t>
      </w:r>
      <w:r w:rsidRPr="007475EE" w:rsidR="007475EE">
        <w:rPr>
          <w:rFonts w:asciiTheme="minorHAnsi" w:hAnsiTheme="minorHAnsi" w:eastAsiaTheme="minorHAnsi"/>
          <w:sz w:val="22"/>
          <w:szCs w:val="22"/>
        </w:rPr>
        <w:t xml:space="preserve"> greater than with a vaginal </w:t>
      </w:r>
      <w:r w:rsidR="00D2001C">
        <w:rPr>
          <w:rFonts w:asciiTheme="minorHAnsi" w:hAnsiTheme="minorHAnsi" w:eastAsiaTheme="minorHAnsi"/>
          <w:sz w:val="22"/>
          <w:szCs w:val="22"/>
        </w:rPr>
        <w:t>cerclage</w:t>
      </w:r>
      <w:r w:rsidRPr="007475EE" w:rsidR="007475EE">
        <w:rPr>
          <w:rFonts w:asciiTheme="minorHAnsi" w:hAnsiTheme="minorHAnsi" w:eastAsiaTheme="minorHAnsi"/>
          <w:sz w:val="22"/>
          <w:szCs w:val="22"/>
        </w:rPr>
        <w:t>. Your recovery</w:t>
      </w:r>
      <w:r w:rsidR="00984996">
        <w:rPr>
          <w:rFonts w:asciiTheme="minorHAnsi" w:hAnsiTheme="minorHAnsi" w:eastAsiaTheme="minorHAnsi"/>
          <w:sz w:val="22"/>
          <w:szCs w:val="22"/>
        </w:rPr>
        <w:t xml:space="preserve"> </w:t>
      </w:r>
      <w:r w:rsidRPr="007475EE" w:rsidR="007475EE">
        <w:rPr>
          <w:rFonts w:asciiTheme="minorHAnsi" w:hAnsiTheme="minorHAnsi" w:eastAsiaTheme="minorHAnsi"/>
          <w:sz w:val="22"/>
          <w:szCs w:val="22"/>
        </w:rPr>
        <w:t xml:space="preserve">time </w:t>
      </w:r>
      <w:r w:rsidR="00D2001C">
        <w:rPr>
          <w:rFonts w:asciiTheme="minorHAnsi" w:hAnsiTheme="minorHAnsi" w:eastAsiaTheme="minorHAnsi"/>
          <w:sz w:val="22"/>
          <w:szCs w:val="22"/>
        </w:rPr>
        <w:t>will</w:t>
      </w:r>
      <w:r w:rsidRPr="007475EE" w:rsidR="00D2001C">
        <w:rPr>
          <w:rFonts w:asciiTheme="minorHAnsi" w:hAnsiTheme="minorHAnsi" w:eastAsiaTheme="minorHAnsi"/>
          <w:sz w:val="22"/>
          <w:szCs w:val="22"/>
        </w:rPr>
        <w:t xml:space="preserve"> </w:t>
      </w:r>
      <w:r w:rsidRPr="007475EE" w:rsidR="007475EE">
        <w:rPr>
          <w:rFonts w:asciiTheme="minorHAnsi" w:hAnsiTheme="minorHAnsi" w:eastAsiaTheme="minorHAnsi"/>
          <w:sz w:val="22"/>
          <w:szCs w:val="22"/>
        </w:rPr>
        <w:t>also be slightly longer but most women fully recover within 2 weeks.</w:t>
      </w:r>
      <w:r w:rsidR="00D003D5">
        <w:rPr>
          <w:rFonts w:asciiTheme="minorHAnsi" w:hAnsiTheme="minorHAnsi" w:eastAsiaTheme="minorHAnsi"/>
          <w:sz w:val="22"/>
          <w:szCs w:val="22"/>
        </w:rPr>
        <w:t xml:space="preserve"> </w:t>
      </w:r>
      <w:r w:rsidRPr="007475EE" w:rsidR="007475EE">
        <w:rPr>
          <w:rFonts w:asciiTheme="minorHAnsi" w:hAnsiTheme="minorHAnsi" w:eastAsiaTheme="minorHAnsi"/>
          <w:sz w:val="22"/>
          <w:szCs w:val="22"/>
        </w:rPr>
        <w:t>You will need a caesarean section</w:t>
      </w:r>
      <w:r w:rsidR="00984996">
        <w:rPr>
          <w:rFonts w:asciiTheme="minorHAnsi" w:hAnsiTheme="minorHAnsi" w:eastAsiaTheme="minorHAnsi"/>
          <w:sz w:val="22"/>
          <w:szCs w:val="22"/>
        </w:rPr>
        <w:t xml:space="preserve"> </w:t>
      </w:r>
      <w:r w:rsidRPr="007475EE" w:rsidR="007475EE">
        <w:rPr>
          <w:rFonts w:asciiTheme="minorHAnsi" w:hAnsiTheme="minorHAnsi" w:eastAsiaTheme="minorHAnsi"/>
          <w:sz w:val="22"/>
          <w:szCs w:val="22"/>
        </w:rPr>
        <w:t xml:space="preserve">to deliver your baby and the </w:t>
      </w:r>
      <w:r w:rsidR="00C8641C">
        <w:rPr>
          <w:rFonts w:asciiTheme="minorHAnsi" w:hAnsiTheme="minorHAnsi" w:eastAsiaTheme="minorHAnsi"/>
          <w:sz w:val="22"/>
          <w:szCs w:val="22"/>
        </w:rPr>
        <w:t>cerclage</w:t>
      </w:r>
      <w:r w:rsidRPr="007475EE" w:rsidR="00C8641C">
        <w:rPr>
          <w:rFonts w:asciiTheme="minorHAnsi" w:hAnsiTheme="minorHAnsi" w:eastAsiaTheme="minorHAnsi"/>
          <w:sz w:val="22"/>
          <w:szCs w:val="22"/>
        </w:rPr>
        <w:t xml:space="preserve"> </w:t>
      </w:r>
      <w:r w:rsidRPr="007475EE" w:rsidR="007475EE">
        <w:rPr>
          <w:rFonts w:asciiTheme="minorHAnsi" w:hAnsiTheme="minorHAnsi" w:eastAsiaTheme="minorHAnsi"/>
          <w:sz w:val="22"/>
          <w:szCs w:val="22"/>
        </w:rPr>
        <w:t>will stay in place for future pregnancies</w:t>
      </w:r>
      <w:r w:rsidR="00C40C9A">
        <w:rPr>
          <w:rFonts w:asciiTheme="minorHAnsi" w:hAnsiTheme="minorHAnsi" w:eastAsiaTheme="minorHAnsi"/>
          <w:sz w:val="22"/>
          <w:szCs w:val="22"/>
        </w:rPr>
        <w:t>, unless you want it removed at the t</w:t>
      </w:r>
      <w:r w:rsidR="008A102F">
        <w:rPr>
          <w:rFonts w:asciiTheme="minorHAnsi" w:hAnsiTheme="minorHAnsi" w:eastAsiaTheme="minorHAnsi"/>
          <w:sz w:val="22"/>
          <w:szCs w:val="22"/>
        </w:rPr>
        <w:t>ime of caesarean</w:t>
      </w:r>
      <w:r w:rsidR="008B50B4">
        <w:rPr>
          <w:rFonts w:asciiTheme="minorHAnsi" w:hAnsiTheme="minorHAnsi" w:eastAsiaTheme="minorHAnsi"/>
          <w:sz w:val="22"/>
          <w:szCs w:val="22"/>
        </w:rPr>
        <w:t xml:space="preserve"> (for example, if you know </w:t>
      </w:r>
      <w:r w:rsidR="00E2329E">
        <w:rPr>
          <w:rFonts w:asciiTheme="minorHAnsi" w:hAnsiTheme="minorHAnsi" w:eastAsiaTheme="minorHAnsi"/>
          <w:sz w:val="22"/>
          <w:szCs w:val="22"/>
        </w:rPr>
        <w:t>this will be your last pregnancy)</w:t>
      </w:r>
      <w:r w:rsidRPr="007475EE" w:rsidR="007475EE">
        <w:rPr>
          <w:rFonts w:asciiTheme="minorHAnsi" w:hAnsiTheme="minorHAnsi" w:eastAsiaTheme="minorHAnsi"/>
          <w:sz w:val="22"/>
          <w:szCs w:val="22"/>
        </w:rPr>
        <w:t>.</w:t>
      </w:r>
      <w:r w:rsidRPr="003F6915" w:rsidR="003F6915">
        <w:rPr>
          <w:rFonts w:asciiTheme="minorHAnsi" w:hAnsiTheme="minorHAnsi" w:eastAsiaTheme="minorHAnsi"/>
          <w:sz w:val="22"/>
          <w:szCs w:val="22"/>
        </w:rPr>
        <w:t xml:space="preserve"> </w:t>
      </w:r>
      <w:r w:rsidRPr="007475EE" w:rsidR="003F6915">
        <w:rPr>
          <w:rFonts w:asciiTheme="minorHAnsi" w:hAnsiTheme="minorHAnsi" w:eastAsiaTheme="minorHAnsi"/>
          <w:sz w:val="22"/>
          <w:szCs w:val="22"/>
        </w:rPr>
        <w:t>Your fertility</w:t>
      </w:r>
      <w:r w:rsidR="003F6915">
        <w:rPr>
          <w:rFonts w:asciiTheme="minorHAnsi" w:hAnsiTheme="minorHAnsi" w:eastAsiaTheme="minorHAnsi"/>
          <w:sz w:val="22"/>
          <w:szCs w:val="22"/>
        </w:rPr>
        <w:t xml:space="preserve"> for future pregnancies</w:t>
      </w:r>
      <w:r w:rsidRPr="007475EE" w:rsidR="003F6915">
        <w:rPr>
          <w:rFonts w:asciiTheme="minorHAnsi" w:hAnsiTheme="minorHAnsi" w:eastAsiaTheme="minorHAnsi"/>
          <w:sz w:val="22"/>
          <w:szCs w:val="22"/>
        </w:rPr>
        <w:t xml:space="preserve"> is not affected.</w:t>
      </w:r>
    </w:p>
    <w:p w:rsidRPr="002A4335" w:rsidR="00133064" w:rsidP="00631B32" w:rsidRDefault="00133064" w14:paraId="4FB22E5D" w14:textId="77777777">
      <w:pPr>
        <w:pStyle w:val="Default"/>
        <w:jc w:val="both"/>
        <w:rPr>
          <w:rFonts w:asciiTheme="minorHAnsi" w:hAnsiTheme="minorHAnsi"/>
          <w:color w:val="auto"/>
          <w:sz w:val="22"/>
          <w:szCs w:val="22"/>
        </w:rPr>
      </w:pPr>
    </w:p>
    <w:p w:rsidRPr="002A4335" w:rsidR="00133064" w:rsidP="00631B32" w:rsidRDefault="00133064" w14:paraId="5C81C03C" w14:textId="53603111">
      <w:pPr>
        <w:pStyle w:val="Default"/>
        <w:jc w:val="both"/>
        <w:rPr>
          <w:rFonts w:asciiTheme="minorHAnsi" w:hAnsiTheme="minorHAnsi"/>
          <w:color w:val="auto"/>
          <w:sz w:val="22"/>
          <w:szCs w:val="22"/>
        </w:rPr>
      </w:pPr>
      <w:r w:rsidRPr="002A4335">
        <w:rPr>
          <w:rFonts w:asciiTheme="minorHAnsi" w:hAnsiTheme="minorHAnsi"/>
          <w:color w:val="auto"/>
          <w:sz w:val="22"/>
          <w:szCs w:val="22"/>
        </w:rPr>
        <w:t>W</w:t>
      </w:r>
      <w:r w:rsidR="00984996">
        <w:rPr>
          <w:rFonts w:asciiTheme="minorHAnsi" w:hAnsiTheme="minorHAnsi"/>
          <w:color w:val="auto"/>
          <w:sz w:val="22"/>
          <w:szCs w:val="22"/>
        </w:rPr>
        <w:t>ith</w:t>
      </w:r>
      <w:r w:rsidRPr="002A4335">
        <w:rPr>
          <w:rFonts w:asciiTheme="minorHAnsi" w:hAnsiTheme="minorHAnsi"/>
          <w:color w:val="auto"/>
          <w:sz w:val="22"/>
          <w:szCs w:val="22"/>
        </w:rPr>
        <w:t xml:space="preserve"> </w:t>
      </w:r>
      <w:r w:rsidR="007475EE">
        <w:rPr>
          <w:rFonts w:asciiTheme="minorHAnsi" w:hAnsiTheme="minorHAnsi"/>
          <w:color w:val="auto"/>
          <w:sz w:val="22"/>
          <w:szCs w:val="22"/>
        </w:rPr>
        <w:t xml:space="preserve">both stitches we </w:t>
      </w:r>
      <w:r w:rsidRPr="002A4335">
        <w:rPr>
          <w:rFonts w:asciiTheme="minorHAnsi" w:hAnsiTheme="minorHAnsi"/>
          <w:color w:val="auto"/>
          <w:sz w:val="22"/>
          <w:szCs w:val="22"/>
        </w:rPr>
        <w:t xml:space="preserve">would follow </w:t>
      </w:r>
      <w:r w:rsidR="009E4E19">
        <w:rPr>
          <w:rFonts w:asciiTheme="minorHAnsi" w:hAnsiTheme="minorHAnsi"/>
          <w:color w:val="auto"/>
          <w:sz w:val="22"/>
          <w:szCs w:val="22"/>
        </w:rPr>
        <w:t xml:space="preserve">you </w:t>
      </w:r>
      <w:r w:rsidRPr="002A4335">
        <w:rPr>
          <w:rFonts w:asciiTheme="minorHAnsi" w:hAnsiTheme="minorHAnsi"/>
          <w:color w:val="auto"/>
          <w:sz w:val="22"/>
          <w:szCs w:val="22"/>
        </w:rPr>
        <w:t xml:space="preserve">up </w:t>
      </w:r>
      <w:r w:rsidR="009E4E19">
        <w:rPr>
          <w:rFonts w:asciiTheme="minorHAnsi" w:hAnsiTheme="minorHAnsi"/>
          <w:color w:val="auto"/>
          <w:sz w:val="22"/>
          <w:szCs w:val="22"/>
        </w:rPr>
        <w:t xml:space="preserve">in </w:t>
      </w:r>
      <w:r w:rsidR="00A4350A">
        <w:rPr>
          <w:rFonts w:asciiTheme="minorHAnsi" w:hAnsiTheme="minorHAnsi"/>
          <w:color w:val="auto"/>
          <w:sz w:val="22"/>
          <w:szCs w:val="22"/>
        </w:rPr>
        <w:t xml:space="preserve">the </w:t>
      </w:r>
      <w:r w:rsidR="009E4E19">
        <w:rPr>
          <w:rFonts w:asciiTheme="minorHAnsi" w:hAnsiTheme="minorHAnsi"/>
          <w:color w:val="auto"/>
          <w:sz w:val="22"/>
          <w:szCs w:val="22"/>
        </w:rPr>
        <w:t>prematurity clinic with regular transvaginal scanning</w:t>
      </w:r>
      <w:r w:rsidR="00B279A8">
        <w:rPr>
          <w:rFonts w:asciiTheme="minorHAnsi" w:hAnsiTheme="minorHAnsi"/>
          <w:color w:val="auto"/>
          <w:sz w:val="22"/>
          <w:szCs w:val="22"/>
        </w:rPr>
        <w:t xml:space="preserve">. </w:t>
      </w:r>
      <w:r w:rsidR="004E3034">
        <w:rPr>
          <w:rFonts w:asciiTheme="minorHAnsi" w:hAnsiTheme="minorHAnsi"/>
          <w:color w:val="auto"/>
          <w:sz w:val="22"/>
          <w:szCs w:val="22"/>
        </w:rPr>
        <w:t>This would be the</w:t>
      </w:r>
      <w:r w:rsidR="002C5547">
        <w:rPr>
          <w:rFonts w:asciiTheme="minorHAnsi" w:hAnsiTheme="minorHAnsi"/>
          <w:color w:val="auto"/>
          <w:sz w:val="22"/>
          <w:szCs w:val="22"/>
        </w:rPr>
        <w:t xml:space="preserve"> sam</w:t>
      </w:r>
      <w:r w:rsidR="004E3034">
        <w:rPr>
          <w:rFonts w:asciiTheme="minorHAnsi" w:hAnsiTheme="minorHAnsi"/>
          <w:color w:val="auto"/>
          <w:sz w:val="22"/>
          <w:szCs w:val="22"/>
        </w:rPr>
        <w:t>e</w:t>
      </w:r>
      <w:r w:rsidR="00094835">
        <w:rPr>
          <w:rFonts w:asciiTheme="minorHAnsi" w:hAnsiTheme="minorHAnsi"/>
          <w:color w:val="auto"/>
          <w:sz w:val="22"/>
          <w:szCs w:val="22"/>
        </w:rPr>
        <w:t xml:space="preserve"> whether you were taking part in this study or not</w:t>
      </w:r>
      <w:r w:rsidRPr="002A4335">
        <w:rPr>
          <w:rFonts w:asciiTheme="minorHAnsi" w:hAnsiTheme="minorHAnsi"/>
          <w:color w:val="auto"/>
          <w:sz w:val="22"/>
          <w:szCs w:val="22"/>
        </w:rPr>
        <w:t xml:space="preserve">.  </w:t>
      </w:r>
      <w:r w:rsidRPr="002A4335" w:rsidR="005E53CA">
        <w:rPr>
          <w:rFonts w:asciiTheme="minorHAnsi" w:hAnsiTheme="minorHAnsi"/>
          <w:color w:val="auto"/>
          <w:sz w:val="22"/>
          <w:szCs w:val="22"/>
        </w:rPr>
        <w:t xml:space="preserve">If the cervix </w:t>
      </w:r>
      <w:r w:rsidR="009E4E19">
        <w:rPr>
          <w:rFonts w:asciiTheme="minorHAnsi" w:hAnsiTheme="minorHAnsi"/>
          <w:color w:val="auto"/>
          <w:sz w:val="22"/>
          <w:szCs w:val="22"/>
        </w:rPr>
        <w:t xml:space="preserve">becomes short </w:t>
      </w:r>
      <w:r w:rsidRPr="002A4335" w:rsidR="005E53CA">
        <w:rPr>
          <w:rFonts w:asciiTheme="minorHAnsi" w:hAnsiTheme="minorHAnsi"/>
          <w:color w:val="auto"/>
          <w:sz w:val="22"/>
          <w:szCs w:val="22"/>
        </w:rPr>
        <w:t xml:space="preserve">we may consider </w:t>
      </w:r>
      <w:r w:rsidR="00C24FBE">
        <w:rPr>
          <w:rFonts w:asciiTheme="minorHAnsi" w:hAnsiTheme="minorHAnsi"/>
          <w:color w:val="auto"/>
          <w:sz w:val="22"/>
          <w:szCs w:val="22"/>
        </w:rPr>
        <w:t>advising</w:t>
      </w:r>
      <w:r w:rsidRPr="002A4335" w:rsidR="00C24FBE">
        <w:rPr>
          <w:rFonts w:asciiTheme="minorHAnsi" w:hAnsiTheme="minorHAnsi"/>
          <w:color w:val="auto"/>
          <w:sz w:val="22"/>
          <w:szCs w:val="22"/>
        </w:rPr>
        <w:t xml:space="preserve"> </w:t>
      </w:r>
      <w:r w:rsidRPr="002A4335" w:rsidR="005E53CA">
        <w:rPr>
          <w:rFonts w:asciiTheme="minorHAnsi" w:hAnsiTheme="minorHAnsi"/>
          <w:color w:val="auto"/>
          <w:sz w:val="22"/>
          <w:szCs w:val="22"/>
        </w:rPr>
        <w:t>you to</w:t>
      </w:r>
      <w:r w:rsidR="00C24FBE">
        <w:rPr>
          <w:rFonts w:asciiTheme="minorHAnsi" w:hAnsiTheme="minorHAnsi"/>
          <w:color w:val="auto"/>
          <w:sz w:val="22"/>
          <w:szCs w:val="22"/>
        </w:rPr>
        <w:t xml:space="preserve"> stay in</w:t>
      </w:r>
      <w:r w:rsidRPr="002A4335" w:rsidR="005E53CA">
        <w:rPr>
          <w:rFonts w:asciiTheme="minorHAnsi" w:hAnsiTheme="minorHAnsi"/>
          <w:color w:val="auto"/>
          <w:sz w:val="22"/>
          <w:szCs w:val="22"/>
        </w:rPr>
        <w:t xml:space="preserve"> hospital or offering you other treatments (such as a steroid injection to help your bab</w:t>
      </w:r>
      <w:r w:rsidRPr="002A4335" w:rsidR="00F34B57">
        <w:rPr>
          <w:rFonts w:asciiTheme="minorHAnsi" w:hAnsiTheme="minorHAnsi"/>
          <w:color w:val="auto"/>
          <w:sz w:val="22"/>
          <w:szCs w:val="22"/>
        </w:rPr>
        <w:t xml:space="preserve">y’s </w:t>
      </w:r>
      <w:r w:rsidRPr="002A4335" w:rsidR="005E53CA">
        <w:rPr>
          <w:rFonts w:asciiTheme="minorHAnsi" w:hAnsiTheme="minorHAnsi"/>
          <w:color w:val="auto"/>
          <w:sz w:val="22"/>
          <w:szCs w:val="22"/>
        </w:rPr>
        <w:t xml:space="preserve">lungs mature, and/or putting in </w:t>
      </w:r>
      <w:r w:rsidR="00191277">
        <w:rPr>
          <w:rFonts w:asciiTheme="minorHAnsi" w:hAnsiTheme="minorHAnsi"/>
          <w:color w:val="auto"/>
          <w:sz w:val="22"/>
          <w:szCs w:val="22"/>
        </w:rPr>
        <w:t>an additional</w:t>
      </w:r>
      <w:r w:rsidRPr="002A4335" w:rsidR="005E53CA">
        <w:rPr>
          <w:rFonts w:asciiTheme="minorHAnsi" w:hAnsiTheme="minorHAnsi"/>
          <w:color w:val="auto"/>
          <w:sz w:val="22"/>
          <w:szCs w:val="22"/>
        </w:rPr>
        <w:t xml:space="preserve"> stitch if the cervix opens). These </w:t>
      </w:r>
      <w:r w:rsidRPr="002A4335" w:rsidR="00F34B57">
        <w:rPr>
          <w:rFonts w:asciiTheme="minorHAnsi" w:hAnsiTheme="minorHAnsi"/>
          <w:color w:val="auto"/>
          <w:sz w:val="22"/>
          <w:szCs w:val="22"/>
        </w:rPr>
        <w:t>may</w:t>
      </w:r>
      <w:r w:rsidRPr="002A4335" w:rsidR="005E53CA">
        <w:rPr>
          <w:rFonts w:asciiTheme="minorHAnsi" w:hAnsiTheme="minorHAnsi"/>
          <w:color w:val="auto"/>
          <w:sz w:val="22"/>
          <w:szCs w:val="22"/>
        </w:rPr>
        <w:t xml:space="preserve"> be offered if we th</w:t>
      </w:r>
      <w:r w:rsidR="002E084B">
        <w:rPr>
          <w:rFonts w:asciiTheme="minorHAnsi" w:hAnsiTheme="minorHAnsi"/>
          <w:color w:val="auto"/>
          <w:sz w:val="22"/>
          <w:szCs w:val="22"/>
        </w:rPr>
        <w:t>ink</w:t>
      </w:r>
      <w:r w:rsidRPr="002A4335" w:rsidR="005E53CA">
        <w:rPr>
          <w:rFonts w:asciiTheme="minorHAnsi" w:hAnsiTheme="minorHAnsi"/>
          <w:color w:val="auto"/>
          <w:sz w:val="22"/>
          <w:szCs w:val="22"/>
        </w:rPr>
        <w:t xml:space="preserve"> there </w:t>
      </w:r>
      <w:r w:rsidR="002E084B">
        <w:rPr>
          <w:rFonts w:asciiTheme="minorHAnsi" w:hAnsiTheme="minorHAnsi"/>
          <w:color w:val="auto"/>
          <w:sz w:val="22"/>
          <w:szCs w:val="22"/>
        </w:rPr>
        <w:t>i</w:t>
      </w:r>
      <w:r w:rsidRPr="002A4335" w:rsidR="005E53CA">
        <w:rPr>
          <w:rFonts w:asciiTheme="minorHAnsi" w:hAnsiTheme="minorHAnsi"/>
          <w:color w:val="auto"/>
          <w:sz w:val="22"/>
          <w:szCs w:val="22"/>
        </w:rPr>
        <w:t xml:space="preserve">s a high chance you </w:t>
      </w:r>
      <w:r w:rsidR="00C63A1B">
        <w:rPr>
          <w:rFonts w:asciiTheme="minorHAnsi" w:hAnsiTheme="minorHAnsi"/>
          <w:color w:val="auto"/>
          <w:sz w:val="22"/>
          <w:szCs w:val="22"/>
        </w:rPr>
        <w:t>will</w:t>
      </w:r>
      <w:r w:rsidRPr="002A4335" w:rsidR="00C63A1B">
        <w:rPr>
          <w:rFonts w:asciiTheme="minorHAnsi" w:hAnsiTheme="minorHAnsi"/>
          <w:color w:val="auto"/>
          <w:sz w:val="22"/>
          <w:szCs w:val="22"/>
        </w:rPr>
        <w:t xml:space="preserve"> </w:t>
      </w:r>
      <w:r w:rsidRPr="002A4335" w:rsidR="005E53CA">
        <w:rPr>
          <w:rFonts w:asciiTheme="minorHAnsi" w:hAnsiTheme="minorHAnsi"/>
          <w:color w:val="auto"/>
          <w:sz w:val="22"/>
          <w:szCs w:val="22"/>
        </w:rPr>
        <w:t>have your baby very early.</w:t>
      </w:r>
      <w:r w:rsidR="003D12B4">
        <w:rPr>
          <w:rFonts w:asciiTheme="minorHAnsi" w:hAnsiTheme="minorHAnsi"/>
          <w:color w:val="auto"/>
          <w:sz w:val="22"/>
          <w:szCs w:val="22"/>
        </w:rPr>
        <w:t xml:space="preserve"> </w:t>
      </w:r>
      <w:r w:rsidR="00D5737B">
        <w:rPr>
          <w:rFonts w:asciiTheme="minorHAnsi" w:hAnsiTheme="minorHAnsi"/>
          <w:color w:val="auto"/>
          <w:sz w:val="22"/>
          <w:szCs w:val="22"/>
        </w:rPr>
        <w:t xml:space="preserve">Your care will be the same as it would if you do not take part in this study, apart from the addition of one of the two cerclages. </w:t>
      </w:r>
      <w:r w:rsidR="003D12B4">
        <w:rPr>
          <w:rFonts w:asciiTheme="minorHAnsi" w:hAnsiTheme="minorHAnsi"/>
          <w:color w:val="auto"/>
          <w:sz w:val="22"/>
          <w:szCs w:val="22"/>
        </w:rPr>
        <w:t xml:space="preserve"> </w:t>
      </w:r>
    </w:p>
    <w:p w:rsidRPr="002A4335" w:rsidR="00133064" w:rsidP="00631B32" w:rsidRDefault="00133064" w14:paraId="52134853" w14:textId="77777777">
      <w:pPr>
        <w:pStyle w:val="Default"/>
        <w:jc w:val="both"/>
        <w:rPr>
          <w:rFonts w:asciiTheme="minorHAnsi" w:hAnsiTheme="minorHAnsi" w:cstheme="minorHAnsi"/>
          <w:color w:val="auto"/>
          <w:sz w:val="22"/>
          <w:szCs w:val="22"/>
        </w:rPr>
      </w:pPr>
    </w:p>
    <w:p w:rsidR="009A7DBE" w:rsidP="561CC848" w:rsidRDefault="00133064" w14:paraId="39493E0B" w14:textId="0CC9556A">
      <w:pPr>
        <w:pStyle w:val="Default"/>
        <w:jc w:val="both"/>
        <w:rPr>
          <w:rFonts w:asciiTheme="minorHAnsi" w:hAnsiTheme="minorHAnsi" w:cstheme="minorBidi"/>
          <w:color w:val="auto"/>
          <w:sz w:val="22"/>
          <w:szCs w:val="22"/>
        </w:rPr>
      </w:pPr>
      <w:r w:rsidRPr="561CC848">
        <w:rPr>
          <w:rFonts w:asciiTheme="minorHAnsi" w:hAnsiTheme="minorHAnsi" w:cstheme="minorBidi"/>
          <w:color w:val="auto"/>
          <w:sz w:val="22"/>
          <w:szCs w:val="22"/>
        </w:rPr>
        <w:t xml:space="preserve">We </w:t>
      </w:r>
      <w:r w:rsidRPr="561CC848" w:rsidR="00A10502">
        <w:rPr>
          <w:rFonts w:asciiTheme="minorHAnsi" w:hAnsiTheme="minorHAnsi" w:cstheme="minorBidi"/>
          <w:color w:val="auto"/>
          <w:sz w:val="22"/>
          <w:szCs w:val="22"/>
        </w:rPr>
        <w:t xml:space="preserve">will </w:t>
      </w:r>
      <w:r w:rsidRPr="561CC848">
        <w:rPr>
          <w:rFonts w:asciiTheme="minorHAnsi" w:hAnsiTheme="minorHAnsi" w:cstheme="minorBidi"/>
          <w:color w:val="auto"/>
          <w:sz w:val="22"/>
          <w:szCs w:val="22"/>
        </w:rPr>
        <w:t>ask your permission to look at your medical notes and those of your baby after deliver</w:t>
      </w:r>
      <w:r w:rsidRPr="561CC848" w:rsidR="007475EE">
        <w:rPr>
          <w:rFonts w:asciiTheme="minorHAnsi" w:hAnsiTheme="minorHAnsi" w:cstheme="minorBidi"/>
          <w:color w:val="auto"/>
          <w:sz w:val="22"/>
          <w:szCs w:val="22"/>
        </w:rPr>
        <w:t>y</w:t>
      </w:r>
      <w:r w:rsidRPr="561CC848">
        <w:rPr>
          <w:rFonts w:asciiTheme="minorHAnsi" w:hAnsiTheme="minorHAnsi" w:cstheme="minorBidi"/>
          <w:color w:val="auto"/>
          <w:sz w:val="22"/>
          <w:szCs w:val="22"/>
        </w:rPr>
        <w:t xml:space="preserve"> so that we can find out what happened.</w:t>
      </w:r>
      <w:r w:rsidRPr="561CC848" w:rsidR="00E20CDE">
        <w:rPr>
          <w:rFonts w:asciiTheme="minorHAnsi" w:hAnsiTheme="minorHAnsi" w:cstheme="minorBidi"/>
          <w:color w:val="auto"/>
          <w:sz w:val="22"/>
          <w:szCs w:val="22"/>
        </w:rPr>
        <w:t xml:space="preserve"> </w:t>
      </w:r>
      <w:r w:rsidRPr="561CC848" w:rsidR="00720AC1">
        <w:rPr>
          <w:rFonts w:asciiTheme="minorHAnsi" w:hAnsiTheme="minorHAnsi" w:cstheme="minorBidi"/>
          <w:color w:val="auto"/>
          <w:sz w:val="22"/>
          <w:szCs w:val="22"/>
        </w:rPr>
        <w:t xml:space="preserve">If you </w:t>
      </w:r>
      <w:r w:rsidRPr="561CC848" w:rsidR="0361A7F1">
        <w:rPr>
          <w:rFonts w:asciiTheme="minorHAnsi" w:hAnsiTheme="minorHAnsi" w:cstheme="minorBidi"/>
          <w:color w:val="auto"/>
          <w:sz w:val="22"/>
          <w:szCs w:val="22"/>
        </w:rPr>
        <w:t>have your baby in a different hospital</w:t>
      </w:r>
      <w:r w:rsidRPr="561CC848" w:rsidR="0051463E">
        <w:rPr>
          <w:rFonts w:asciiTheme="minorHAnsi" w:hAnsiTheme="minorHAnsi" w:cstheme="minorBidi"/>
          <w:color w:val="auto"/>
          <w:sz w:val="22"/>
          <w:szCs w:val="22"/>
        </w:rPr>
        <w:t xml:space="preserve"> we might need to contact your GP or the hospital where you </w:t>
      </w:r>
      <w:r w:rsidRPr="561CC848" w:rsidR="00610C2B">
        <w:rPr>
          <w:rFonts w:asciiTheme="minorHAnsi" w:hAnsiTheme="minorHAnsi" w:cstheme="minorBidi"/>
          <w:color w:val="auto"/>
          <w:sz w:val="22"/>
          <w:szCs w:val="22"/>
        </w:rPr>
        <w:t>ha</w:t>
      </w:r>
      <w:r w:rsidRPr="561CC848" w:rsidR="00C12185">
        <w:rPr>
          <w:rFonts w:asciiTheme="minorHAnsi" w:hAnsiTheme="minorHAnsi" w:cstheme="minorBidi"/>
          <w:color w:val="auto"/>
          <w:sz w:val="22"/>
          <w:szCs w:val="22"/>
        </w:rPr>
        <w:t>ve</w:t>
      </w:r>
      <w:r w:rsidRPr="561CC848" w:rsidR="00610C2B">
        <w:rPr>
          <w:rFonts w:asciiTheme="minorHAnsi" w:hAnsiTheme="minorHAnsi" w:cstheme="minorBidi"/>
          <w:color w:val="auto"/>
          <w:sz w:val="22"/>
          <w:szCs w:val="22"/>
        </w:rPr>
        <w:t xml:space="preserve"> the baby. </w:t>
      </w:r>
      <w:r w:rsidRPr="561CC848" w:rsidR="0086263B">
        <w:rPr>
          <w:rFonts w:asciiTheme="minorHAnsi" w:hAnsiTheme="minorHAnsi" w:cstheme="minorBidi"/>
          <w:color w:val="auto"/>
          <w:sz w:val="22"/>
          <w:szCs w:val="22"/>
        </w:rPr>
        <w:t>Although there are no</w:t>
      </w:r>
      <w:r w:rsidRPr="561CC848" w:rsidR="00E01E88">
        <w:rPr>
          <w:rFonts w:asciiTheme="minorHAnsi" w:hAnsiTheme="minorHAnsi" w:cstheme="minorBidi"/>
          <w:color w:val="auto"/>
          <w:sz w:val="22"/>
          <w:szCs w:val="22"/>
        </w:rPr>
        <w:t xml:space="preserve"> study follow up visits, </w:t>
      </w:r>
      <w:r w:rsidRPr="561CC848" w:rsidR="00E01E88">
        <w:rPr>
          <w:rFonts w:asciiTheme="minorHAnsi" w:hAnsiTheme="minorHAnsi" w:cstheme="minorBidi"/>
          <w:color w:val="auto"/>
          <w:sz w:val="22"/>
          <w:szCs w:val="22"/>
        </w:rPr>
        <w:t>w</w:t>
      </w:r>
      <w:r w:rsidRPr="561CC848" w:rsidR="1AC58AF1">
        <w:rPr>
          <w:rFonts w:asciiTheme="minorHAnsi" w:hAnsiTheme="minorHAnsi" w:cstheme="minorBidi"/>
          <w:color w:val="auto"/>
          <w:sz w:val="22"/>
          <w:szCs w:val="22"/>
        </w:rPr>
        <w:t xml:space="preserve">e </w:t>
      </w:r>
      <w:r w:rsidRPr="561CC848" w:rsidR="00087442">
        <w:rPr>
          <w:rFonts w:asciiTheme="minorHAnsi" w:hAnsiTheme="minorHAnsi" w:cstheme="minorBidi"/>
          <w:color w:val="auto"/>
          <w:sz w:val="22"/>
          <w:szCs w:val="22"/>
        </w:rPr>
        <w:t>will collect information about the care you receive during pregnancy</w:t>
      </w:r>
      <w:r w:rsidRPr="561CC848" w:rsidR="000E1810">
        <w:rPr>
          <w:rFonts w:asciiTheme="minorHAnsi" w:hAnsiTheme="minorHAnsi" w:cstheme="minorBidi"/>
          <w:color w:val="auto"/>
          <w:sz w:val="22"/>
          <w:szCs w:val="22"/>
        </w:rPr>
        <w:t xml:space="preserve">, which </w:t>
      </w:r>
      <w:r w:rsidRPr="561CC848" w:rsidR="1AC58AF1">
        <w:rPr>
          <w:rFonts w:asciiTheme="minorHAnsi" w:hAnsiTheme="minorHAnsi" w:cstheme="minorBidi"/>
          <w:color w:val="auto"/>
          <w:sz w:val="22"/>
          <w:szCs w:val="22"/>
        </w:rPr>
        <w:t xml:space="preserve">may </w:t>
      </w:r>
      <w:r w:rsidRPr="561CC848" w:rsidR="000E1810">
        <w:rPr>
          <w:rFonts w:asciiTheme="minorHAnsi" w:hAnsiTheme="minorHAnsi" w:cstheme="minorBidi"/>
          <w:color w:val="auto"/>
          <w:sz w:val="22"/>
          <w:szCs w:val="22"/>
        </w:rPr>
        <w:t>include</w:t>
      </w:r>
      <w:r w:rsidRPr="561CC848" w:rsidR="1AC58AF1">
        <w:rPr>
          <w:rFonts w:asciiTheme="minorHAnsi" w:hAnsiTheme="minorHAnsi" w:cstheme="minorBidi"/>
          <w:color w:val="auto"/>
          <w:sz w:val="22"/>
          <w:szCs w:val="22"/>
        </w:rPr>
        <w:t xml:space="preserve"> scan images of your cervix taken in</w:t>
      </w:r>
      <w:r w:rsidRPr="561CC848" w:rsidR="2039B46F">
        <w:rPr>
          <w:rFonts w:asciiTheme="minorHAnsi" w:hAnsiTheme="minorHAnsi" w:cstheme="minorBidi"/>
          <w:color w:val="auto"/>
          <w:sz w:val="22"/>
          <w:szCs w:val="22"/>
        </w:rPr>
        <w:t xml:space="preserve"> prematurity clinic</w:t>
      </w:r>
      <w:r w:rsidRPr="561CC848" w:rsidR="1AC58AF1">
        <w:rPr>
          <w:rFonts w:asciiTheme="minorHAnsi" w:hAnsiTheme="minorHAnsi" w:cstheme="minorBidi"/>
          <w:color w:val="auto"/>
          <w:sz w:val="22"/>
          <w:szCs w:val="22"/>
        </w:rPr>
        <w:t xml:space="preserve">. </w:t>
      </w:r>
    </w:p>
    <w:p w:rsidR="00006116" w:rsidP="561CC848" w:rsidRDefault="00006116" w14:paraId="5F78B95C" w14:textId="77777777">
      <w:pPr>
        <w:pStyle w:val="Default"/>
        <w:jc w:val="both"/>
        <w:rPr>
          <w:rFonts w:asciiTheme="minorHAnsi" w:hAnsiTheme="minorHAnsi" w:cstheme="minorBidi"/>
          <w:color w:val="auto"/>
          <w:sz w:val="22"/>
          <w:szCs w:val="22"/>
        </w:rPr>
      </w:pPr>
    </w:p>
    <w:p w:rsidRPr="002A4335" w:rsidR="00006116" w:rsidP="561CC848" w:rsidRDefault="00006116" w14:paraId="09C3C0EE" w14:textId="77777777">
      <w:pPr>
        <w:pStyle w:val="Default"/>
        <w:jc w:val="both"/>
        <w:rPr>
          <w:rFonts w:asciiTheme="minorHAnsi" w:hAnsiTheme="minorHAnsi" w:cstheme="minorBidi"/>
          <w:sz w:val="22"/>
          <w:szCs w:val="22"/>
          <w:lang w:eastAsia="en-GB"/>
        </w:rPr>
      </w:pPr>
    </w:p>
    <w:p w:rsidR="006B3F5D" w:rsidP="00631B32" w:rsidRDefault="006B3F5D" w14:paraId="2D82AD8A" w14:textId="77777777">
      <w:pPr>
        <w:pStyle w:val="Default"/>
        <w:jc w:val="both"/>
        <w:rPr>
          <w:rFonts w:asciiTheme="minorHAnsi" w:hAnsiTheme="minorHAnsi"/>
          <w:color w:val="auto"/>
          <w:sz w:val="22"/>
          <w:szCs w:val="22"/>
        </w:rPr>
      </w:pPr>
    </w:p>
    <w:p w:rsidRPr="00F70E2D" w:rsidR="009A7DBE" w:rsidP="001F777F" w:rsidRDefault="009A7DBE" w14:paraId="0DD2919D" w14:textId="677F612C">
      <w:pPr>
        <w:pStyle w:val="Default"/>
        <w:spacing w:after="120"/>
        <w:jc w:val="both"/>
        <w:rPr>
          <w:rFonts w:asciiTheme="minorHAnsi" w:hAnsiTheme="minorHAnsi" w:cstheme="minorHAnsi"/>
          <w:b/>
          <w:bCs/>
          <w:color w:val="auto"/>
          <w:sz w:val="22"/>
          <w:szCs w:val="22"/>
        </w:rPr>
      </w:pPr>
      <w:r w:rsidRPr="00F70E2D">
        <w:rPr>
          <w:rFonts w:asciiTheme="minorHAnsi" w:hAnsiTheme="minorHAnsi" w:cstheme="minorHAnsi"/>
          <w:b/>
          <w:bCs/>
          <w:color w:val="auto"/>
          <w:sz w:val="22"/>
          <w:szCs w:val="22"/>
        </w:rPr>
        <w:t xml:space="preserve">What are the </w:t>
      </w:r>
      <w:r w:rsidRPr="00F70E2D" w:rsidR="006456E7">
        <w:rPr>
          <w:rFonts w:asciiTheme="minorHAnsi" w:hAnsiTheme="minorHAnsi" w:cstheme="minorHAnsi"/>
          <w:b/>
          <w:bCs/>
          <w:color w:val="auto"/>
          <w:sz w:val="22"/>
          <w:szCs w:val="22"/>
        </w:rPr>
        <w:t xml:space="preserve">disadvantages or </w:t>
      </w:r>
      <w:r w:rsidRPr="00F70E2D">
        <w:rPr>
          <w:rFonts w:asciiTheme="minorHAnsi" w:hAnsiTheme="minorHAnsi" w:cstheme="minorHAnsi"/>
          <w:b/>
          <w:bCs/>
          <w:color w:val="auto"/>
          <w:sz w:val="22"/>
          <w:szCs w:val="22"/>
        </w:rPr>
        <w:t xml:space="preserve">side effects of taking part? </w:t>
      </w:r>
    </w:p>
    <w:p w:rsidR="001979E1" w:rsidP="00631B32" w:rsidRDefault="00642A3E" w14:paraId="62CFB887" w14:textId="2AEC0E62">
      <w:pPr>
        <w:pStyle w:val="Default"/>
        <w:jc w:val="both"/>
        <w:rPr>
          <w:rFonts w:asciiTheme="minorHAnsi" w:hAnsiTheme="minorHAnsi"/>
          <w:color w:val="auto"/>
          <w:sz w:val="22"/>
          <w:szCs w:val="22"/>
        </w:rPr>
      </w:pPr>
      <w:r>
        <w:rPr>
          <w:rFonts w:asciiTheme="minorHAnsi" w:hAnsiTheme="minorHAnsi"/>
          <w:color w:val="auto"/>
          <w:sz w:val="22"/>
          <w:szCs w:val="22"/>
        </w:rPr>
        <w:t>C</w:t>
      </w:r>
      <w:r w:rsidRPr="001979E1" w:rsidR="001979E1">
        <w:rPr>
          <w:rFonts w:asciiTheme="minorHAnsi" w:hAnsiTheme="minorHAnsi"/>
          <w:color w:val="auto"/>
          <w:sz w:val="22"/>
          <w:szCs w:val="22"/>
        </w:rPr>
        <w:t xml:space="preserve">ervical </w:t>
      </w:r>
      <w:r w:rsidR="004C0D46">
        <w:rPr>
          <w:rFonts w:asciiTheme="minorHAnsi" w:hAnsiTheme="minorHAnsi"/>
          <w:color w:val="auto"/>
          <w:sz w:val="22"/>
          <w:szCs w:val="22"/>
        </w:rPr>
        <w:t>cerclage</w:t>
      </w:r>
      <w:r w:rsidRPr="001979E1" w:rsidR="004C0D46">
        <w:rPr>
          <w:rFonts w:asciiTheme="minorHAnsi" w:hAnsiTheme="minorHAnsi"/>
          <w:color w:val="auto"/>
          <w:sz w:val="22"/>
          <w:szCs w:val="22"/>
        </w:rPr>
        <w:t xml:space="preserve"> </w:t>
      </w:r>
      <w:r w:rsidRPr="001979E1" w:rsidR="001979E1">
        <w:rPr>
          <w:rFonts w:asciiTheme="minorHAnsi" w:hAnsiTheme="minorHAnsi"/>
          <w:color w:val="auto"/>
          <w:sz w:val="22"/>
          <w:szCs w:val="22"/>
        </w:rPr>
        <w:t>is a relatively common procedure and is known to help</w:t>
      </w:r>
      <w:r w:rsidR="001979E1">
        <w:rPr>
          <w:rFonts w:asciiTheme="minorHAnsi" w:hAnsiTheme="minorHAnsi"/>
          <w:color w:val="auto"/>
          <w:sz w:val="22"/>
          <w:szCs w:val="22"/>
        </w:rPr>
        <w:t xml:space="preserve"> </w:t>
      </w:r>
      <w:r w:rsidRPr="001979E1" w:rsidR="001979E1">
        <w:rPr>
          <w:rFonts w:asciiTheme="minorHAnsi" w:hAnsiTheme="minorHAnsi"/>
          <w:color w:val="auto"/>
          <w:sz w:val="22"/>
          <w:szCs w:val="22"/>
        </w:rPr>
        <w:t>some women</w:t>
      </w:r>
      <w:r>
        <w:rPr>
          <w:rFonts w:asciiTheme="minorHAnsi" w:hAnsiTheme="minorHAnsi"/>
          <w:color w:val="auto"/>
          <w:sz w:val="22"/>
          <w:szCs w:val="22"/>
        </w:rPr>
        <w:t xml:space="preserve"> at risk of preterm birth.  The </w:t>
      </w:r>
      <w:r w:rsidR="001915A0">
        <w:rPr>
          <w:rFonts w:asciiTheme="minorHAnsi" w:hAnsiTheme="minorHAnsi"/>
          <w:color w:val="auto"/>
          <w:sz w:val="22"/>
          <w:szCs w:val="22"/>
        </w:rPr>
        <w:t>clinical teams carrying out the cerclages in this study are familiar and experienced with the procedures</w:t>
      </w:r>
      <w:r w:rsidRPr="001979E1" w:rsidR="001979E1">
        <w:rPr>
          <w:rFonts w:asciiTheme="minorHAnsi" w:hAnsiTheme="minorHAnsi"/>
          <w:color w:val="auto"/>
          <w:sz w:val="22"/>
          <w:szCs w:val="22"/>
        </w:rPr>
        <w:t>. The possible side effects and risks depend on which stitch you have.</w:t>
      </w:r>
      <w:r w:rsidR="001979E1">
        <w:rPr>
          <w:rFonts w:asciiTheme="minorHAnsi" w:hAnsiTheme="minorHAnsi"/>
          <w:color w:val="auto"/>
          <w:sz w:val="22"/>
          <w:szCs w:val="22"/>
        </w:rPr>
        <w:t xml:space="preserve"> </w:t>
      </w:r>
    </w:p>
    <w:p w:rsidR="001979E1" w:rsidP="00631B32" w:rsidRDefault="001979E1" w14:paraId="19EBEB51" w14:textId="77777777">
      <w:pPr>
        <w:pStyle w:val="Default"/>
        <w:jc w:val="both"/>
        <w:rPr>
          <w:rFonts w:asciiTheme="minorHAnsi" w:hAnsiTheme="minorHAnsi"/>
          <w:color w:val="auto"/>
          <w:sz w:val="22"/>
          <w:szCs w:val="22"/>
        </w:rPr>
      </w:pPr>
    </w:p>
    <w:p w:rsidRPr="001979E1" w:rsidR="001979E1" w:rsidP="00631B32" w:rsidRDefault="00390B42" w14:paraId="101029DC" w14:textId="372B0180">
      <w:pPr>
        <w:pStyle w:val="Default"/>
        <w:jc w:val="both"/>
        <w:rPr>
          <w:rFonts w:asciiTheme="minorHAnsi" w:hAnsiTheme="minorHAnsi"/>
          <w:color w:val="auto"/>
          <w:sz w:val="22"/>
          <w:szCs w:val="22"/>
        </w:rPr>
      </w:pPr>
      <w:r>
        <w:rPr>
          <w:rFonts w:asciiTheme="minorHAnsi" w:hAnsiTheme="minorHAnsi"/>
          <w:color w:val="auto"/>
          <w:sz w:val="22"/>
          <w:szCs w:val="22"/>
        </w:rPr>
        <w:t xml:space="preserve">Risks </w:t>
      </w:r>
      <w:r w:rsidR="00B04A24">
        <w:rPr>
          <w:rFonts w:asciiTheme="minorHAnsi" w:hAnsiTheme="minorHAnsi"/>
          <w:color w:val="auto"/>
          <w:sz w:val="22"/>
          <w:szCs w:val="22"/>
        </w:rPr>
        <w:t xml:space="preserve">of both treatments </w:t>
      </w:r>
      <w:r>
        <w:rPr>
          <w:rFonts w:asciiTheme="minorHAnsi" w:hAnsiTheme="minorHAnsi"/>
          <w:color w:val="auto"/>
          <w:sz w:val="22"/>
          <w:szCs w:val="22"/>
        </w:rPr>
        <w:t>include post-operative pain, infection and bleeding</w:t>
      </w:r>
      <w:r w:rsidR="00B04A24">
        <w:rPr>
          <w:rFonts w:asciiTheme="minorHAnsi" w:hAnsiTheme="minorHAnsi"/>
          <w:color w:val="auto"/>
          <w:sz w:val="22"/>
          <w:szCs w:val="22"/>
        </w:rPr>
        <w:t xml:space="preserve">.  </w:t>
      </w:r>
      <w:r w:rsidRPr="001979E1" w:rsidR="001979E1">
        <w:rPr>
          <w:rFonts w:asciiTheme="minorHAnsi" w:hAnsiTheme="minorHAnsi"/>
          <w:color w:val="auto"/>
          <w:sz w:val="22"/>
          <w:szCs w:val="22"/>
        </w:rPr>
        <w:t>The uncommon risks (occur</w:t>
      </w:r>
      <w:r w:rsidR="00BA51AB">
        <w:rPr>
          <w:rFonts w:asciiTheme="minorHAnsi" w:hAnsiTheme="minorHAnsi"/>
          <w:color w:val="auto"/>
          <w:sz w:val="22"/>
          <w:szCs w:val="22"/>
        </w:rPr>
        <w:t>ring</w:t>
      </w:r>
      <w:r w:rsidRPr="001979E1" w:rsidR="001979E1">
        <w:rPr>
          <w:rFonts w:asciiTheme="minorHAnsi" w:hAnsiTheme="minorHAnsi"/>
          <w:color w:val="auto"/>
          <w:sz w:val="22"/>
          <w:szCs w:val="22"/>
        </w:rPr>
        <w:t xml:space="preserve"> in 1 out of 100-1000) including tearing of the cervix</w:t>
      </w:r>
      <w:r w:rsidR="00363058">
        <w:rPr>
          <w:rFonts w:asciiTheme="minorHAnsi" w:hAnsiTheme="minorHAnsi"/>
          <w:color w:val="auto"/>
          <w:sz w:val="22"/>
          <w:szCs w:val="22"/>
        </w:rPr>
        <w:t xml:space="preserve"> or </w:t>
      </w:r>
      <w:r w:rsidRPr="001979E1" w:rsidR="001979E1">
        <w:rPr>
          <w:rFonts w:asciiTheme="minorHAnsi" w:hAnsiTheme="minorHAnsi"/>
          <w:color w:val="auto"/>
          <w:sz w:val="22"/>
          <w:szCs w:val="22"/>
        </w:rPr>
        <w:t>bladder,. Your</w:t>
      </w:r>
      <w:r w:rsidR="001979E1">
        <w:rPr>
          <w:rFonts w:asciiTheme="minorHAnsi" w:hAnsiTheme="minorHAnsi"/>
          <w:color w:val="auto"/>
          <w:sz w:val="22"/>
          <w:szCs w:val="22"/>
        </w:rPr>
        <w:t xml:space="preserve"> </w:t>
      </w:r>
      <w:r w:rsidRPr="001979E1" w:rsidR="001979E1">
        <w:rPr>
          <w:rFonts w:asciiTheme="minorHAnsi" w:hAnsiTheme="minorHAnsi"/>
          <w:color w:val="auto"/>
          <w:sz w:val="22"/>
          <w:szCs w:val="22"/>
        </w:rPr>
        <w:t>obstetrician would generally be able to repair any tearing to the cervix immediately. A</w:t>
      </w:r>
      <w:r w:rsidR="001979E1">
        <w:rPr>
          <w:rFonts w:asciiTheme="minorHAnsi" w:hAnsiTheme="minorHAnsi"/>
          <w:color w:val="auto"/>
          <w:sz w:val="22"/>
          <w:szCs w:val="22"/>
        </w:rPr>
        <w:t xml:space="preserve"> </w:t>
      </w:r>
      <w:r w:rsidRPr="001979E1" w:rsidR="001979E1">
        <w:rPr>
          <w:rFonts w:asciiTheme="minorHAnsi" w:hAnsiTheme="minorHAnsi"/>
          <w:color w:val="auto"/>
          <w:sz w:val="22"/>
          <w:szCs w:val="22"/>
        </w:rPr>
        <w:t>tear to the bladder would require another operation by a urologist (medical doctor with</w:t>
      </w:r>
      <w:r w:rsidR="001979E1">
        <w:rPr>
          <w:rFonts w:asciiTheme="minorHAnsi" w:hAnsiTheme="minorHAnsi"/>
          <w:color w:val="auto"/>
          <w:sz w:val="22"/>
          <w:szCs w:val="22"/>
        </w:rPr>
        <w:t xml:space="preserve"> s</w:t>
      </w:r>
      <w:r w:rsidRPr="001979E1" w:rsidR="001979E1">
        <w:rPr>
          <w:rFonts w:asciiTheme="minorHAnsi" w:hAnsiTheme="minorHAnsi"/>
          <w:color w:val="auto"/>
          <w:sz w:val="22"/>
          <w:szCs w:val="22"/>
        </w:rPr>
        <w:t>pecialist training in problems of the urinary tract). Both would require a few extra days</w:t>
      </w:r>
      <w:r w:rsidR="001979E1">
        <w:rPr>
          <w:rFonts w:asciiTheme="minorHAnsi" w:hAnsiTheme="minorHAnsi"/>
          <w:color w:val="auto"/>
          <w:sz w:val="22"/>
          <w:szCs w:val="22"/>
        </w:rPr>
        <w:t xml:space="preserve"> </w:t>
      </w:r>
      <w:r w:rsidRPr="001979E1" w:rsidR="001979E1">
        <w:rPr>
          <w:rFonts w:asciiTheme="minorHAnsi" w:hAnsiTheme="minorHAnsi"/>
          <w:color w:val="auto"/>
          <w:sz w:val="22"/>
          <w:szCs w:val="22"/>
        </w:rPr>
        <w:t>in hospital. If your doctor is worried about infection, a swab may be taken from your</w:t>
      </w:r>
      <w:r w:rsidR="001979E1">
        <w:rPr>
          <w:rFonts w:asciiTheme="minorHAnsi" w:hAnsiTheme="minorHAnsi"/>
          <w:color w:val="auto"/>
          <w:sz w:val="22"/>
          <w:szCs w:val="22"/>
        </w:rPr>
        <w:t xml:space="preserve"> </w:t>
      </w:r>
      <w:r w:rsidRPr="001979E1" w:rsidR="001979E1">
        <w:rPr>
          <w:rFonts w:asciiTheme="minorHAnsi" w:hAnsiTheme="minorHAnsi"/>
          <w:color w:val="auto"/>
          <w:sz w:val="22"/>
          <w:szCs w:val="22"/>
        </w:rPr>
        <w:t>vagina and</w:t>
      </w:r>
      <w:r w:rsidR="00D00D64">
        <w:rPr>
          <w:rFonts w:asciiTheme="minorHAnsi" w:hAnsiTheme="minorHAnsi"/>
          <w:color w:val="auto"/>
          <w:sz w:val="22"/>
          <w:szCs w:val="22"/>
        </w:rPr>
        <w:t>,</w:t>
      </w:r>
      <w:r w:rsidRPr="001979E1" w:rsidR="001979E1">
        <w:rPr>
          <w:rFonts w:asciiTheme="minorHAnsi" w:hAnsiTheme="minorHAnsi"/>
          <w:color w:val="auto"/>
          <w:sz w:val="22"/>
          <w:szCs w:val="22"/>
        </w:rPr>
        <w:t xml:space="preserve"> if there is evidence of infection, you may be given a course of antibiotics.</w:t>
      </w:r>
    </w:p>
    <w:p w:rsidR="001979E1" w:rsidP="00631B32" w:rsidRDefault="001979E1" w14:paraId="012EC6A5" w14:textId="77777777">
      <w:pPr>
        <w:pStyle w:val="Default"/>
        <w:jc w:val="both"/>
        <w:rPr>
          <w:rFonts w:asciiTheme="minorHAnsi" w:hAnsiTheme="minorHAnsi"/>
          <w:color w:val="auto"/>
          <w:sz w:val="22"/>
          <w:szCs w:val="22"/>
        </w:rPr>
      </w:pPr>
    </w:p>
    <w:p w:rsidR="009A7DBE" w:rsidP="561CC848" w:rsidRDefault="001979E1" w14:paraId="556EC7F6" w14:textId="54FE047C">
      <w:pPr>
        <w:pStyle w:val="Default"/>
        <w:jc w:val="both"/>
        <w:rPr>
          <w:rFonts w:asciiTheme="minorHAnsi" w:hAnsiTheme="minorHAnsi"/>
          <w:color w:val="auto"/>
          <w:sz w:val="22"/>
          <w:szCs w:val="22"/>
        </w:rPr>
      </w:pPr>
      <w:r w:rsidRPr="561CC848">
        <w:rPr>
          <w:rFonts w:asciiTheme="minorHAnsi" w:hAnsiTheme="minorHAnsi"/>
          <w:color w:val="auto"/>
          <w:sz w:val="22"/>
          <w:szCs w:val="22"/>
        </w:rPr>
        <w:t xml:space="preserve">While it is likely that </w:t>
      </w:r>
      <w:r w:rsidRPr="561CC848" w:rsidR="00BD1DC6">
        <w:rPr>
          <w:rFonts w:asciiTheme="minorHAnsi" w:hAnsiTheme="minorHAnsi"/>
          <w:color w:val="auto"/>
          <w:sz w:val="22"/>
          <w:szCs w:val="22"/>
        </w:rPr>
        <w:t>either</w:t>
      </w:r>
      <w:r w:rsidRPr="561CC848">
        <w:rPr>
          <w:rFonts w:asciiTheme="minorHAnsi" w:hAnsiTheme="minorHAnsi"/>
          <w:color w:val="auto"/>
          <w:sz w:val="22"/>
          <w:szCs w:val="22"/>
        </w:rPr>
        <w:t xml:space="preserve"> of the </w:t>
      </w:r>
      <w:r w:rsidRPr="561CC848" w:rsidR="00D00D64">
        <w:rPr>
          <w:rFonts w:asciiTheme="minorHAnsi" w:hAnsiTheme="minorHAnsi"/>
          <w:color w:val="auto"/>
          <w:sz w:val="22"/>
          <w:szCs w:val="22"/>
        </w:rPr>
        <w:t xml:space="preserve">cerclages </w:t>
      </w:r>
      <w:r w:rsidRPr="561CC848">
        <w:rPr>
          <w:rFonts w:asciiTheme="minorHAnsi" w:hAnsiTheme="minorHAnsi"/>
          <w:color w:val="auto"/>
          <w:sz w:val="22"/>
          <w:szCs w:val="22"/>
        </w:rPr>
        <w:t>will reduce your chance of miscarriage</w:t>
      </w:r>
      <w:r w:rsidRPr="561CC848" w:rsidR="00D16344">
        <w:rPr>
          <w:rFonts w:asciiTheme="minorHAnsi" w:hAnsiTheme="minorHAnsi"/>
          <w:color w:val="auto"/>
          <w:sz w:val="22"/>
          <w:szCs w:val="22"/>
        </w:rPr>
        <w:t xml:space="preserve"> or preterm birth</w:t>
      </w:r>
      <w:r w:rsidRPr="561CC848">
        <w:rPr>
          <w:rFonts w:asciiTheme="minorHAnsi" w:hAnsiTheme="minorHAnsi"/>
          <w:color w:val="auto"/>
          <w:sz w:val="22"/>
          <w:szCs w:val="22"/>
        </w:rPr>
        <w:t xml:space="preserve">, </w:t>
      </w:r>
      <w:r w:rsidRPr="561CC848" w:rsidR="00722770">
        <w:rPr>
          <w:rFonts w:asciiTheme="minorHAnsi" w:hAnsiTheme="minorHAnsi"/>
          <w:color w:val="auto"/>
          <w:sz w:val="22"/>
          <w:szCs w:val="22"/>
        </w:rPr>
        <w:t xml:space="preserve">they </w:t>
      </w:r>
      <w:r w:rsidRPr="561CC848">
        <w:rPr>
          <w:rFonts w:asciiTheme="minorHAnsi" w:hAnsiTheme="minorHAnsi"/>
          <w:color w:val="auto"/>
          <w:sz w:val="22"/>
          <w:szCs w:val="22"/>
        </w:rPr>
        <w:t xml:space="preserve">will not entirely eliminate the possibility. </w:t>
      </w:r>
      <w:r w:rsidRPr="561CC848" w:rsidR="501C192A">
        <w:rPr>
          <w:rFonts w:asciiTheme="minorHAnsi" w:hAnsiTheme="minorHAnsi"/>
          <w:color w:val="auto"/>
          <w:sz w:val="22"/>
          <w:szCs w:val="22"/>
        </w:rPr>
        <w:t xml:space="preserve">The risk of miscarriage related to the procedure is low. </w:t>
      </w:r>
      <w:r w:rsidRPr="561CC848">
        <w:rPr>
          <w:rFonts w:asciiTheme="minorHAnsi" w:hAnsiTheme="minorHAnsi"/>
          <w:color w:val="auto"/>
          <w:sz w:val="22"/>
          <w:szCs w:val="22"/>
        </w:rPr>
        <w:t xml:space="preserve">If you have a </w:t>
      </w:r>
      <w:r w:rsidRPr="561CC848" w:rsidR="006353F8">
        <w:rPr>
          <w:rFonts w:asciiTheme="minorHAnsi" w:hAnsiTheme="minorHAnsi"/>
          <w:color w:val="auto"/>
          <w:sz w:val="22"/>
          <w:szCs w:val="22"/>
        </w:rPr>
        <w:t>trans</w:t>
      </w:r>
      <w:r w:rsidRPr="561CC848">
        <w:rPr>
          <w:rFonts w:asciiTheme="minorHAnsi" w:hAnsiTheme="minorHAnsi"/>
          <w:color w:val="auto"/>
          <w:sz w:val="22"/>
          <w:szCs w:val="22"/>
        </w:rPr>
        <w:t xml:space="preserve">abdominal </w:t>
      </w:r>
      <w:r w:rsidRPr="561CC848" w:rsidR="006353F8">
        <w:rPr>
          <w:rFonts w:asciiTheme="minorHAnsi" w:hAnsiTheme="minorHAnsi"/>
          <w:color w:val="auto"/>
          <w:sz w:val="22"/>
          <w:szCs w:val="22"/>
        </w:rPr>
        <w:t xml:space="preserve">cerclage </w:t>
      </w:r>
      <w:r w:rsidRPr="561CC848">
        <w:rPr>
          <w:rFonts w:asciiTheme="minorHAnsi" w:hAnsiTheme="minorHAnsi"/>
          <w:color w:val="auto"/>
          <w:sz w:val="22"/>
          <w:szCs w:val="22"/>
        </w:rPr>
        <w:t xml:space="preserve">and you miscarry at less than 18 weeks, it should be possible to manage this without removing the </w:t>
      </w:r>
      <w:r w:rsidRPr="561CC848" w:rsidR="003C1F63">
        <w:rPr>
          <w:rFonts w:asciiTheme="minorHAnsi" w:hAnsiTheme="minorHAnsi"/>
          <w:color w:val="auto"/>
          <w:sz w:val="22"/>
          <w:szCs w:val="22"/>
        </w:rPr>
        <w:t>cerclage</w:t>
      </w:r>
      <w:r w:rsidRPr="561CC848">
        <w:rPr>
          <w:rFonts w:asciiTheme="minorHAnsi" w:hAnsiTheme="minorHAnsi"/>
          <w:color w:val="auto"/>
          <w:sz w:val="22"/>
          <w:szCs w:val="22"/>
        </w:rPr>
        <w:t xml:space="preserve">. </w:t>
      </w:r>
      <w:r w:rsidR="008A6DD3">
        <w:rPr>
          <w:rFonts w:ascii="Calibri" w:hAnsi="Calibri" w:cs="Calibri"/>
          <w:sz w:val="22"/>
          <w:szCs w:val="22"/>
          <w:shd w:val="clear" w:color="auto" w:fill="FFFFFF"/>
        </w:rPr>
        <w:t xml:space="preserve">But if you miscarry after 18 weeks, you may need an operation to </w:t>
      </w:r>
      <w:r w:rsidR="120CE7F6">
        <w:rPr>
          <w:rFonts w:ascii="Calibri" w:hAnsi="Calibri" w:cs="Calibri"/>
          <w:sz w:val="22"/>
          <w:szCs w:val="22"/>
          <w:shd w:val="clear" w:color="auto" w:fill="FFFFFF"/>
        </w:rPr>
        <w:t>deliver</w:t>
      </w:r>
      <w:r w:rsidR="00B02C32">
        <w:rPr>
          <w:rFonts w:ascii="Calibri" w:hAnsi="Calibri" w:cs="Calibri"/>
          <w:sz w:val="22"/>
          <w:szCs w:val="22"/>
          <w:shd w:val="clear" w:color="auto" w:fill="FFFFFF"/>
        </w:rPr>
        <w:t xml:space="preserve"> </w:t>
      </w:r>
      <w:r w:rsidR="008A6DD3">
        <w:rPr>
          <w:rFonts w:ascii="Calibri" w:hAnsi="Calibri" w:cs="Calibri"/>
          <w:sz w:val="22"/>
          <w:szCs w:val="22"/>
          <w:shd w:val="clear" w:color="auto" w:fill="FFFFFF"/>
        </w:rPr>
        <w:t xml:space="preserve">the baby. </w:t>
      </w:r>
      <w:r w:rsidRPr="561CC848">
        <w:rPr>
          <w:rFonts w:asciiTheme="minorHAnsi" w:hAnsiTheme="minorHAnsi"/>
          <w:color w:val="auto"/>
          <w:sz w:val="22"/>
          <w:szCs w:val="22"/>
        </w:rPr>
        <w:t xml:space="preserve">In addition to the above, an uncommon risk of inserting a </w:t>
      </w:r>
      <w:r w:rsidRPr="561CC848" w:rsidR="00480103">
        <w:rPr>
          <w:rFonts w:asciiTheme="minorHAnsi" w:hAnsiTheme="minorHAnsi"/>
          <w:color w:val="auto"/>
          <w:sz w:val="22"/>
          <w:szCs w:val="22"/>
        </w:rPr>
        <w:t>trans</w:t>
      </w:r>
      <w:r w:rsidRPr="561CC848">
        <w:rPr>
          <w:rFonts w:asciiTheme="minorHAnsi" w:hAnsiTheme="minorHAnsi"/>
          <w:color w:val="auto"/>
          <w:sz w:val="22"/>
          <w:szCs w:val="22"/>
        </w:rPr>
        <w:t xml:space="preserve">abdominal </w:t>
      </w:r>
      <w:r w:rsidRPr="561CC848" w:rsidR="00480103">
        <w:rPr>
          <w:rFonts w:asciiTheme="minorHAnsi" w:hAnsiTheme="minorHAnsi"/>
          <w:color w:val="auto"/>
          <w:sz w:val="22"/>
          <w:szCs w:val="22"/>
        </w:rPr>
        <w:t xml:space="preserve">cerclage </w:t>
      </w:r>
      <w:r w:rsidRPr="561CC848">
        <w:rPr>
          <w:rFonts w:asciiTheme="minorHAnsi" w:hAnsiTheme="minorHAnsi"/>
          <w:color w:val="auto"/>
          <w:sz w:val="22"/>
          <w:szCs w:val="22"/>
        </w:rPr>
        <w:t>is damage to the bowel (occur</w:t>
      </w:r>
      <w:r w:rsidRPr="561CC848" w:rsidR="00124746">
        <w:rPr>
          <w:rFonts w:asciiTheme="minorHAnsi" w:hAnsiTheme="minorHAnsi"/>
          <w:color w:val="auto"/>
          <w:sz w:val="22"/>
          <w:szCs w:val="22"/>
        </w:rPr>
        <w:t>ring</w:t>
      </w:r>
      <w:r w:rsidRPr="561CC848">
        <w:rPr>
          <w:rFonts w:asciiTheme="minorHAnsi" w:hAnsiTheme="minorHAnsi"/>
          <w:color w:val="auto"/>
          <w:sz w:val="22"/>
          <w:szCs w:val="22"/>
        </w:rPr>
        <w:t xml:space="preserve"> in 1 out of 1000). If this happens, a</w:t>
      </w:r>
      <w:r w:rsidRPr="561CC848" w:rsidR="007D01D1">
        <w:rPr>
          <w:rFonts w:asciiTheme="minorHAnsi" w:hAnsiTheme="minorHAnsi"/>
          <w:color w:val="auto"/>
          <w:sz w:val="22"/>
          <w:szCs w:val="22"/>
        </w:rPr>
        <w:t xml:space="preserve"> </w:t>
      </w:r>
      <w:r w:rsidRPr="561CC848" w:rsidR="4A526AC0">
        <w:rPr>
          <w:rFonts w:asciiTheme="minorHAnsi" w:hAnsiTheme="minorHAnsi"/>
          <w:color w:val="auto"/>
          <w:sz w:val="22"/>
          <w:szCs w:val="22"/>
        </w:rPr>
        <w:t xml:space="preserve">specialist surgeon will repair it. </w:t>
      </w:r>
      <w:r w:rsidRPr="561CC848" w:rsidR="00403145">
        <w:rPr>
          <w:rFonts w:asciiTheme="minorHAnsi" w:hAnsiTheme="minorHAnsi"/>
          <w:color w:val="auto"/>
          <w:sz w:val="22"/>
          <w:szCs w:val="22"/>
        </w:rPr>
        <w:t xml:space="preserve"> </w:t>
      </w:r>
      <w:r w:rsidRPr="561CC848" w:rsidR="00660904">
        <w:rPr>
          <w:rFonts w:asciiTheme="minorHAnsi" w:hAnsiTheme="minorHAnsi"/>
          <w:color w:val="auto"/>
          <w:sz w:val="22"/>
          <w:szCs w:val="22"/>
        </w:rPr>
        <w:t>If you have a transabdominal cerclage, your baby will need to be born by caesarean section.</w:t>
      </w:r>
      <w:r w:rsidRPr="561CC848" w:rsidR="003075A0">
        <w:rPr>
          <w:rFonts w:asciiTheme="minorHAnsi" w:hAnsiTheme="minorHAnsi"/>
          <w:color w:val="auto"/>
          <w:sz w:val="22"/>
          <w:szCs w:val="22"/>
        </w:rPr>
        <w:t xml:space="preserve"> A transabdominal cerclage does not appear to affect fertility.</w:t>
      </w:r>
    </w:p>
    <w:p w:rsidRPr="002A4335" w:rsidR="001130EF" w:rsidP="00631B32" w:rsidRDefault="001130EF" w14:paraId="69D5D785" w14:textId="77777777">
      <w:pPr>
        <w:pStyle w:val="Default"/>
        <w:jc w:val="both"/>
        <w:rPr>
          <w:rFonts w:asciiTheme="minorHAnsi" w:hAnsiTheme="minorHAnsi"/>
          <w:color w:val="auto"/>
          <w:sz w:val="22"/>
          <w:szCs w:val="22"/>
        </w:rPr>
      </w:pPr>
    </w:p>
    <w:p w:rsidR="009A7DBE" w:rsidP="00631B32" w:rsidRDefault="001130EF" w14:paraId="419FECF9" w14:textId="21B5C26D">
      <w:pPr>
        <w:pStyle w:val="Default"/>
        <w:jc w:val="both"/>
        <w:rPr>
          <w:rFonts w:asciiTheme="minorHAnsi" w:hAnsiTheme="minorHAnsi"/>
          <w:color w:val="auto"/>
          <w:sz w:val="22"/>
          <w:szCs w:val="22"/>
        </w:rPr>
      </w:pPr>
      <w:r>
        <w:rPr>
          <w:rFonts w:asciiTheme="minorHAnsi" w:hAnsiTheme="minorHAnsi"/>
          <w:color w:val="auto"/>
          <w:sz w:val="22"/>
          <w:szCs w:val="22"/>
        </w:rPr>
        <w:t>More details can be found on the information sheets about the two types of cerclage provided by your local hospital.</w:t>
      </w:r>
    </w:p>
    <w:p w:rsidRPr="002A4335" w:rsidR="00122FFA" w:rsidP="00631B32" w:rsidRDefault="00122FFA" w14:paraId="23584D1B" w14:textId="77777777">
      <w:pPr>
        <w:pStyle w:val="Default"/>
        <w:jc w:val="both"/>
        <w:rPr>
          <w:rFonts w:asciiTheme="minorHAnsi" w:hAnsiTheme="minorHAnsi"/>
          <w:color w:val="auto"/>
          <w:sz w:val="22"/>
          <w:szCs w:val="22"/>
        </w:rPr>
      </w:pPr>
    </w:p>
    <w:p w:rsidRPr="003F1463" w:rsidR="009A7DBE" w:rsidP="001F777F" w:rsidRDefault="009A7DBE" w14:paraId="2F52E34D" w14:textId="0C046DC0">
      <w:pPr>
        <w:pStyle w:val="Default"/>
        <w:spacing w:after="120"/>
        <w:jc w:val="both"/>
        <w:rPr>
          <w:rFonts w:asciiTheme="minorHAnsi" w:hAnsiTheme="minorHAnsi" w:cstheme="minorHAnsi"/>
          <w:b/>
          <w:bCs/>
          <w:color w:val="auto"/>
          <w:sz w:val="22"/>
          <w:szCs w:val="22"/>
        </w:rPr>
      </w:pPr>
      <w:r w:rsidRPr="003F1463">
        <w:rPr>
          <w:rFonts w:asciiTheme="minorHAnsi" w:hAnsiTheme="minorHAnsi" w:cstheme="minorHAnsi"/>
          <w:b/>
          <w:bCs/>
          <w:color w:val="auto"/>
          <w:sz w:val="22"/>
          <w:szCs w:val="22"/>
        </w:rPr>
        <w:t xml:space="preserve">What are the possible benefits of taking part? </w:t>
      </w:r>
    </w:p>
    <w:p w:rsidRPr="002A4335" w:rsidR="00CB5F6C" w:rsidP="00631B32" w:rsidRDefault="00C10A44" w14:paraId="038780DA" w14:textId="5E8B8299">
      <w:pPr>
        <w:pStyle w:val="paragraph"/>
        <w:spacing w:before="0" w:beforeAutospacing="0" w:after="0" w:afterAutospacing="0"/>
        <w:jc w:val="both"/>
        <w:textAlignment w:val="baseline"/>
        <w:rPr>
          <w:rFonts w:ascii="Arial" w:hAnsi="Arial" w:cs="Arial"/>
          <w:color w:val="000000"/>
          <w:sz w:val="18"/>
          <w:szCs w:val="18"/>
        </w:rPr>
      </w:pPr>
      <w:r>
        <w:rPr>
          <w:rFonts w:asciiTheme="minorHAnsi" w:hAnsiTheme="minorHAnsi"/>
          <w:sz w:val="22"/>
          <w:szCs w:val="22"/>
        </w:rPr>
        <w:t xml:space="preserve">Having either of the two </w:t>
      </w:r>
      <w:r w:rsidR="00124746">
        <w:rPr>
          <w:rFonts w:asciiTheme="minorHAnsi" w:hAnsiTheme="minorHAnsi"/>
          <w:sz w:val="22"/>
          <w:szCs w:val="22"/>
        </w:rPr>
        <w:t>cerclages</w:t>
      </w:r>
      <w:r>
        <w:rPr>
          <w:rFonts w:asciiTheme="minorHAnsi" w:hAnsiTheme="minorHAnsi"/>
          <w:sz w:val="22"/>
          <w:szCs w:val="22"/>
        </w:rPr>
        <w:t xml:space="preserve"> will reduce your chance of having an early baby.  However, t</w:t>
      </w:r>
      <w:r w:rsidR="00FE50AB">
        <w:rPr>
          <w:rFonts w:asciiTheme="minorHAnsi" w:hAnsiTheme="minorHAnsi"/>
          <w:sz w:val="22"/>
          <w:szCs w:val="22"/>
        </w:rPr>
        <w:t xml:space="preserve">aking part in the study may </w:t>
      </w:r>
      <w:r w:rsidRPr="002A4335" w:rsidR="005230EF">
        <w:rPr>
          <w:rFonts w:asciiTheme="minorHAnsi" w:hAnsiTheme="minorHAnsi"/>
          <w:sz w:val="22"/>
          <w:szCs w:val="22"/>
        </w:rPr>
        <w:t xml:space="preserve">not have any direct benefit for your current pregnancy. </w:t>
      </w:r>
      <w:r>
        <w:rPr>
          <w:rFonts w:asciiTheme="minorHAnsi" w:hAnsiTheme="minorHAnsi"/>
          <w:sz w:val="22"/>
          <w:szCs w:val="22"/>
        </w:rPr>
        <w:t>W</w:t>
      </w:r>
      <w:r w:rsidRPr="002A4335" w:rsidR="00CB5F6C">
        <w:rPr>
          <w:rStyle w:val="normaltextrun"/>
          <w:rFonts w:ascii="Calibri" w:hAnsi="Calibri" w:cs="Calibri"/>
          <w:sz w:val="22"/>
          <w:szCs w:val="22"/>
        </w:rPr>
        <w:t xml:space="preserve">hat we learn from this study might help us to improve care for </w:t>
      </w:r>
      <w:r w:rsidR="00FE50AB">
        <w:rPr>
          <w:rStyle w:val="normaltextrun"/>
          <w:rFonts w:ascii="Calibri" w:hAnsi="Calibri" w:cs="Calibri"/>
          <w:sz w:val="22"/>
          <w:szCs w:val="22"/>
        </w:rPr>
        <w:t xml:space="preserve">you in </w:t>
      </w:r>
      <w:r w:rsidR="00C27E44">
        <w:rPr>
          <w:rStyle w:val="normaltextrun"/>
          <w:rFonts w:ascii="Calibri" w:hAnsi="Calibri" w:cs="Calibri"/>
          <w:sz w:val="22"/>
          <w:szCs w:val="22"/>
        </w:rPr>
        <w:t xml:space="preserve">any </w:t>
      </w:r>
      <w:r w:rsidR="00FE50AB">
        <w:rPr>
          <w:rStyle w:val="normaltextrun"/>
          <w:rFonts w:ascii="Calibri" w:hAnsi="Calibri" w:cs="Calibri"/>
          <w:sz w:val="22"/>
          <w:szCs w:val="22"/>
        </w:rPr>
        <w:t>future pregnancies</w:t>
      </w:r>
      <w:r w:rsidR="00C27E44">
        <w:rPr>
          <w:rStyle w:val="normaltextrun"/>
          <w:rFonts w:ascii="Calibri" w:hAnsi="Calibri" w:cs="Calibri"/>
          <w:sz w:val="22"/>
          <w:szCs w:val="22"/>
        </w:rPr>
        <w:t xml:space="preserve"> </w:t>
      </w:r>
      <w:r w:rsidR="00CA66E0">
        <w:rPr>
          <w:rStyle w:val="normaltextrun"/>
          <w:rFonts w:ascii="Calibri" w:hAnsi="Calibri" w:cs="Calibri"/>
          <w:sz w:val="22"/>
          <w:szCs w:val="22"/>
        </w:rPr>
        <w:t xml:space="preserve">as well as </w:t>
      </w:r>
      <w:r w:rsidR="00B256F1">
        <w:rPr>
          <w:rStyle w:val="normaltextrun"/>
          <w:rFonts w:ascii="Calibri" w:hAnsi="Calibri" w:cs="Calibri"/>
          <w:sz w:val="22"/>
          <w:szCs w:val="22"/>
        </w:rPr>
        <w:t xml:space="preserve">for </w:t>
      </w:r>
      <w:r w:rsidR="00C27E44">
        <w:rPr>
          <w:rStyle w:val="normaltextrun"/>
          <w:rFonts w:ascii="Calibri" w:hAnsi="Calibri" w:cs="Calibri"/>
          <w:sz w:val="22"/>
          <w:szCs w:val="22"/>
        </w:rPr>
        <w:t xml:space="preserve">other </w:t>
      </w:r>
      <w:r w:rsidRPr="002A4335" w:rsidR="00CB5F6C">
        <w:rPr>
          <w:rStyle w:val="normaltextrun"/>
          <w:rFonts w:ascii="Calibri" w:hAnsi="Calibri" w:cs="Calibri"/>
          <w:sz w:val="22"/>
          <w:szCs w:val="22"/>
        </w:rPr>
        <w:t>women</w:t>
      </w:r>
      <w:r w:rsidR="00CA66E0">
        <w:rPr>
          <w:rStyle w:val="normaltextrun"/>
          <w:rFonts w:ascii="Calibri" w:hAnsi="Calibri" w:cs="Calibri"/>
          <w:sz w:val="22"/>
          <w:szCs w:val="22"/>
        </w:rPr>
        <w:t>,</w:t>
      </w:r>
      <w:r w:rsidRPr="002A4335" w:rsidR="00CB5F6C">
        <w:rPr>
          <w:rStyle w:val="normaltextrun"/>
          <w:rFonts w:ascii="Calibri" w:hAnsi="Calibri" w:cs="Calibri"/>
          <w:sz w:val="22"/>
          <w:szCs w:val="22"/>
        </w:rPr>
        <w:t xml:space="preserve"> and reduce the number of babies being born too early. </w:t>
      </w:r>
    </w:p>
    <w:p w:rsidR="00403145" w:rsidP="00631B32" w:rsidRDefault="00403145" w14:paraId="28680AF6" w14:textId="77777777">
      <w:pPr>
        <w:pStyle w:val="Default"/>
        <w:jc w:val="both"/>
        <w:rPr>
          <w:rFonts w:asciiTheme="minorHAnsi" w:hAnsiTheme="minorHAnsi"/>
          <w:b/>
          <w:bCs/>
          <w:color w:val="auto"/>
          <w:sz w:val="22"/>
          <w:szCs w:val="22"/>
        </w:rPr>
      </w:pPr>
    </w:p>
    <w:p w:rsidRPr="003F1463" w:rsidR="00AD49DF" w:rsidP="001F777F" w:rsidRDefault="00AD49DF" w14:paraId="6CA08BCA" w14:textId="24CE4432">
      <w:pPr>
        <w:pStyle w:val="Default"/>
        <w:spacing w:after="120"/>
        <w:jc w:val="both"/>
        <w:rPr>
          <w:rFonts w:asciiTheme="minorHAnsi" w:hAnsiTheme="minorHAnsi" w:cstheme="minorHAnsi"/>
          <w:b/>
          <w:bCs/>
          <w:color w:val="auto"/>
          <w:sz w:val="22"/>
          <w:szCs w:val="22"/>
        </w:rPr>
      </w:pPr>
      <w:r w:rsidRPr="003F1463">
        <w:rPr>
          <w:rFonts w:asciiTheme="minorHAnsi" w:hAnsiTheme="minorHAnsi" w:cstheme="minorHAnsi"/>
          <w:b/>
          <w:bCs/>
          <w:color w:val="auto"/>
          <w:sz w:val="22"/>
          <w:szCs w:val="22"/>
        </w:rPr>
        <w:t xml:space="preserve">What if I change my mind after agreeing to take part? </w:t>
      </w:r>
    </w:p>
    <w:p w:rsidRPr="002A4335" w:rsidR="00AD49DF" w:rsidP="00AD49DF" w:rsidRDefault="000812D7" w14:paraId="674D73B5" w14:textId="21EA3FE4">
      <w:pPr>
        <w:pStyle w:val="paragraph"/>
        <w:spacing w:before="0" w:beforeAutospacing="0" w:after="0" w:afterAutospacing="0"/>
        <w:jc w:val="both"/>
        <w:textAlignment w:val="baseline"/>
        <w:rPr>
          <w:rFonts w:ascii="Arial" w:hAnsi="Arial" w:cs="Arial"/>
          <w:color w:val="000000"/>
          <w:sz w:val="18"/>
          <w:szCs w:val="18"/>
        </w:rPr>
      </w:pPr>
      <w:r>
        <w:rPr>
          <w:rFonts w:asciiTheme="minorHAnsi" w:hAnsiTheme="minorHAnsi"/>
          <w:sz w:val="22"/>
          <w:szCs w:val="22"/>
        </w:rPr>
        <w:t>You are free to withdraw at any time without your medical care being affected.</w:t>
      </w:r>
      <w:r w:rsidR="00AD49DF">
        <w:rPr>
          <w:rFonts w:asciiTheme="minorHAnsi" w:hAnsiTheme="minorHAnsi"/>
          <w:sz w:val="22"/>
          <w:szCs w:val="22"/>
        </w:rPr>
        <w:t xml:space="preserve">   If you withdraw</w:t>
      </w:r>
      <w:r w:rsidR="00C11E72">
        <w:rPr>
          <w:rFonts w:asciiTheme="minorHAnsi" w:hAnsiTheme="minorHAnsi"/>
          <w:sz w:val="22"/>
          <w:szCs w:val="22"/>
        </w:rPr>
        <w:t xml:space="preserve"> </w:t>
      </w:r>
      <w:r w:rsidR="00714F70">
        <w:rPr>
          <w:rFonts w:asciiTheme="minorHAnsi" w:hAnsiTheme="minorHAnsi"/>
          <w:sz w:val="22"/>
          <w:szCs w:val="22"/>
        </w:rPr>
        <w:t xml:space="preserve">before you have had the cerclage placed, </w:t>
      </w:r>
      <w:r w:rsidR="00E8374F">
        <w:rPr>
          <w:rFonts w:asciiTheme="minorHAnsi" w:hAnsiTheme="minorHAnsi"/>
          <w:sz w:val="22"/>
          <w:szCs w:val="22"/>
        </w:rPr>
        <w:t xml:space="preserve">you should discuss your care options with the doctor (obstetrician) who is managing your pregnancy care. </w:t>
      </w:r>
      <w:r w:rsidRPr="00426C48" w:rsidR="00426C48">
        <w:rPr>
          <w:rFonts w:asciiTheme="minorHAnsi" w:hAnsiTheme="minorHAnsi"/>
          <w:sz w:val="22"/>
          <w:szCs w:val="22"/>
        </w:rPr>
        <w:t>If you change your mind after the cerclage is placed we will not collect any further information but we will keep and use the information collected for the study so far.</w:t>
      </w:r>
      <w:r w:rsidR="00426C48">
        <w:rPr>
          <w:rFonts w:asciiTheme="minorHAnsi" w:hAnsiTheme="minorHAnsi"/>
          <w:sz w:val="22"/>
          <w:szCs w:val="22"/>
        </w:rPr>
        <w:t xml:space="preserve"> </w:t>
      </w:r>
      <w:r w:rsidR="00C11E72">
        <w:rPr>
          <w:rFonts w:asciiTheme="minorHAnsi" w:hAnsiTheme="minorHAnsi"/>
          <w:sz w:val="22"/>
          <w:szCs w:val="22"/>
        </w:rPr>
        <w:t xml:space="preserve"> </w:t>
      </w:r>
    </w:p>
    <w:p w:rsidR="009A7DBE" w:rsidP="00631B32" w:rsidRDefault="009A7DBE" w14:paraId="0C78C661" w14:textId="77777777">
      <w:pPr>
        <w:pStyle w:val="Default"/>
        <w:jc w:val="both"/>
        <w:rPr>
          <w:rFonts w:asciiTheme="minorHAnsi" w:hAnsiTheme="minorHAnsi" w:cstheme="minorHAnsi"/>
          <w:color w:val="auto"/>
          <w:sz w:val="22"/>
          <w:szCs w:val="22"/>
        </w:rPr>
      </w:pPr>
    </w:p>
    <w:p w:rsidRPr="005955B0" w:rsidR="00165E81" w:rsidP="00631B32" w:rsidRDefault="00165E81" w14:paraId="5A9EDB73" w14:textId="5D7F8760">
      <w:pPr>
        <w:pStyle w:val="Default"/>
        <w:jc w:val="both"/>
        <w:rPr>
          <w:rFonts w:asciiTheme="minorHAnsi" w:hAnsiTheme="minorHAnsi" w:cstheme="minorHAnsi"/>
          <w:b/>
          <w:bCs/>
          <w:color w:val="auto"/>
          <w:sz w:val="22"/>
          <w:szCs w:val="22"/>
        </w:rPr>
      </w:pPr>
      <w:r w:rsidRPr="005955B0">
        <w:rPr>
          <w:rFonts w:asciiTheme="minorHAnsi" w:hAnsiTheme="minorHAnsi" w:cstheme="minorHAnsi"/>
          <w:b/>
          <w:bCs/>
          <w:color w:val="auto"/>
          <w:sz w:val="22"/>
          <w:szCs w:val="22"/>
        </w:rPr>
        <w:t xml:space="preserve">Further Supporting Information </w:t>
      </w:r>
    </w:p>
    <w:p w:rsidR="00165E81" w:rsidP="00631B32" w:rsidRDefault="00165E81" w14:paraId="4AE65A77" w14:textId="77777777">
      <w:pPr>
        <w:pStyle w:val="Default"/>
        <w:jc w:val="both"/>
        <w:rPr>
          <w:rFonts w:asciiTheme="minorHAnsi" w:hAnsiTheme="minorHAnsi" w:cstheme="minorHAnsi"/>
          <w:color w:val="auto"/>
          <w:sz w:val="22"/>
          <w:szCs w:val="22"/>
        </w:rPr>
      </w:pPr>
    </w:p>
    <w:p w:rsidR="00165E81" w:rsidP="00631B32" w:rsidRDefault="00165E81" w14:paraId="3ECA5D81" w14:textId="47FEF733">
      <w:pPr>
        <w:pStyle w:val="Default"/>
        <w:jc w:val="both"/>
        <w:rPr>
          <w:rFonts w:asciiTheme="minorHAnsi" w:hAnsiTheme="minorHAnsi" w:cstheme="minorHAnsi"/>
          <w:color w:val="auto"/>
          <w:sz w:val="22"/>
          <w:szCs w:val="22"/>
        </w:rPr>
      </w:pPr>
      <w:r>
        <w:rPr>
          <w:rFonts w:asciiTheme="minorHAnsi" w:hAnsiTheme="minorHAnsi" w:cstheme="minorHAnsi"/>
          <w:sz w:val="22"/>
          <w:szCs w:val="22"/>
        </w:rPr>
        <w:t xml:space="preserve">The information will be stored on the ABOVE trial database and ABOVE participant details database which </w:t>
      </w:r>
      <w:r w:rsidRPr="00165E81">
        <w:rPr>
          <w:rFonts w:asciiTheme="minorHAnsi" w:hAnsiTheme="minorHAnsi" w:cstheme="minorHAnsi"/>
          <w:sz w:val="22"/>
          <w:szCs w:val="22"/>
        </w:rPr>
        <w:t>are</w:t>
      </w:r>
      <w:r w:rsidRPr="0059251F">
        <w:rPr>
          <w:rFonts w:asciiTheme="minorHAnsi" w:hAnsiTheme="minorHAnsi" w:cstheme="minorHAnsi"/>
          <w:sz w:val="22"/>
          <w:szCs w:val="22"/>
        </w:rPr>
        <w:t xml:space="preserve"> secure web-based platforms provided by</w:t>
      </w:r>
      <w:r w:rsidRPr="005955B0">
        <w:rPr>
          <w:rFonts w:asciiTheme="minorHAnsi" w:hAnsiTheme="minorHAnsi" w:cstheme="minorHAnsi"/>
          <w:sz w:val="22"/>
          <w:szCs w:val="22"/>
        </w:rPr>
        <w:t xml:space="preserve"> MedSciNet, a Stockholm based company specialising in design and development of web applications and online database systems for clinical trials and studies</w:t>
      </w:r>
      <w:r w:rsidR="00AE7BC7">
        <w:rPr>
          <w:rFonts w:asciiTheme="minorHAnsi" w:hAnsiTheme="minorHAnsi" w:cstheme="minorHAnsi"/>
          <w:sz w:val="22"/>
          <w:szCs w:val="22"/>
        </w:rPr>
        <w:t>. The data will be held on these databases</w:t>
      </w:r>
      <w:r w:rsidR="00EB1C52">
        <w:rPr>
          <w:rFonts w:asciiTheme="minorHAnsi" w:hAnsiTheme="minorHAnsi" w:cstheme="minorHAnsi"/>
          <w:sz w:val="22"/>
          <w:szCs w:val="22"/>
        </w:rPr>
        <w:t>, and downloaded to a KCL Sharepoint site for analysis</w:t>
      </w:r>
      <w:r w:rsidR="0059251F">
        <w:rPr>
          <w:rFonts w:asciiTheme="minorHAnsi" w:hAnsiTheme="minorHAnsi" w:cstheme="minorHAnsi"/>
          <w:sz w:val="22"/>
          <w:szCs w:val="22"/>
        </w:rPr>
        <w:t>.</w:t>
      </w:r>
      <w:r w:rsidR="00EB1C52">
        <w:rPr>
          <w:rFonts w:asciiTheme="minorHAnsi" w:hAnsiTheme="minorHAnsi" w:cstheme="minorHAnsi"/>
          <w:sz w:val="22"/>
          <w:szCs w:val="22"/>
        </w:rPr>
        <w:t xml:space="preserve"> </w:t>
      </w:r>
      <w:r w:rsidR="0059251F">
        <w:rPr>
          <w:rFonts w:asciiTheme="minorHAnsi" w:hAnsiTheme="minorHAnsi" w:cstheme="minorHAnsi"/>
          <w:sz w:val="22"/>
          <w:szCs w:val="22"/>
        </w:rPr>
        <w:t>A</w:t>
      </w:r>
      <w:r w:rsidR="00AE7BC7">
        <w:rPr>
          <w:rFonts w:asciiTheme="minorHAnsi" w:hAnsiTheme="minorHAnsi" w:cstheme="minorHAnsi"/>
          <w:sz w:val="22"/>
          <w:szCs w:val="22"/>
        </w:rPr>
        <w:t xml:space="preserve">fter </w:t>
      </w:r>
      <w:r w:rsidR="00894B00">
        <w:rPr>
          <w:rFonts w:asciiTheme="minorHAnsi" w:hAnsiTheme="minorHAnsi" w:cstheme="minorHAnsi"/>
          <w:sz w:val="22"/>
          <w:szCs w:val="22"/>
        </w:rPr>
        <w:t>completion</w:t>
      </w:r>
      <w:r w:rsidR="00AE7BC7">
        <w:rPr>
          <w:rFonts w:asciiTheme="minorHAnsi" w:hAnsiTheme="minorHAnsi" w:cstheme="minorHAnsi"/>
          <w:sz w:val="22"/>
          <w:szCs w:val="22"/>
        </w:rPr>
        <w:t xml:space="preserve"> of the study, </w:t>
      </w:r>
      <w:r w:rsidR="0059251F">
        <w:rPr>
          <w:rFonts w:asciiTheme="minorHAnsi" w:hAnsiTheme="minorHAnsi" w:cstheme="minorHAnsi"/>
          <w:sz w:val="22"/>
          <w:szCs w:val="22"/>
        </w:rPr>
        <w:t xml:space="preserve">research data </w:t>
      </w:r>
      <w:r w:rsidR="00AE7BC7">
        <w:rPr>
          <w:rFonts w:asciiTheme="minorHAnsi" w:hAnsiTheme="minorHAnsi" w:cstheme="minorHAnsi"/>
          <w:sz w:val="22"/>
          <w:szCs w:val="22"/>
        </w:rPr>
        <w:t>it will be archived</w:t>
      </w:r>
      <w:r w:rsidR="00CC587E">
        <w:rPr>
          <w:rFonts w:asciiTheme="minorHAnsi" w:hAnsiTheme="minorHAnsi" w:cstheme="minorHAnsi"/>
          <w:sz w:val="22"/>
          <w:szCs w:val="22"/>
        </w:rPr>
        <w:t xml:space="preserve"> in a secure facility </w:t>
      </w:r>
      <w:r w:rsidR="00464EE5">
        <w:rPr>
          <w:rFonts w:asciiTheme="minorHAnsi" w:hAnsiTheme="minorHAnsi" w:cstheme="minorHAnsi"/>
          <w:sz w:val="22"/>
          <w:szCs w:val="22"/>
        </w:rPr>
        <w:t>called Iron Mountain.</w:t>
      </w:r>
      <w:r w:rsidRPr="00F46FBF">
        <w:rPr>
          <w:rFonts w:ascii="Calibri" w:hAnsi="Calibri" w:cs="Calibri"/>
        </w:rPr>
        <w:t xml:space="preserve">  </w:t>
      </w:r>
    </w:p>
    <w:p w:rsidR="00165E81" w:rsidP="00631B32" w:rsidRDefault="00165E81" w14:paraId="61497FF8" w14:textId="77777777">
      <w:pPr>
        <w:pStyle w:val="Default"/>
        <w:jc w:val="both"/>
        <w:rPr>
          <w:rFonts w:asciiTheme="minorHAnsi" w:hAnsiTheme="minorHAnsi" w:cstheme="minorHAnsi"/>
          <w:color w:val="auto"/>
          <w:sz w:val="22"/>
          <w:szCs w:val="22"/>
        </w:rPr>
      </w:pPr>
    </w:p>
    <w:p w:rsidR="00084775" w:rsidRDefault="00084775" w14:paraId="79BC550A" w14:textId="77777777">
      <w:pPr>
        <w:pStyle w:val="Default"/>
        <w:spacing w:after="120"/>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Information on the use of data</w:t>
      </w:r>
    </w:p>
    <w:p w:rsidRPr="003B2CCB" w:rsidR="00C40D46" w:rsidP="001F777F" w:rsidRDefault="00657A16" w14:paraId="37DBA5F6" w14:textId="031490C7">
      <w:pPr>
        <w:pStyle w:val="Default"/>
        <w:spacing w:after="120"/>
        <w:jc w:val="both"/>
        <w:rPr>
          <w:rFonts w:asciiTheme="minorHAnsi" w:hAnsiTheme="minorHAnsi" w:cstheme="minorHAnsi"/>
          <w:color w:val="auto"/>
          <w:sz w:val="22"/>
          <w:szCs w:val="22"/>
          <w:u w:val="single"/>
        </w:rPr>
      </w:pPr>
      <w:r w:rsidRPr="003B2CCB">
        <w:rPr>
          <w:rFonts w:asciiTheme="minorHAnsi" w:hAnsiTheme="minorHAnsi" w:cstheme="minorHAnsi"/>
          <w:b/>
          <w:bCs/>
          <w:color w:val="auto"/>
          <w:sz w:val="22"/>
          <w:szCs w:val="22"/>
        </w:rPr>
        <w:t xml:space="preserve">How will we use information about you? </w:t>
      </w:r>
    </w:p>
    <w:p w:rsidR="001934CC" w:rsidP="005955B0" w:rsidRDefault="002148F6" w14:paraId="18C66759" w14:textId="55010C70">
      <w:pPr>
        <w:spacing w:after="120"/>
        <w:jc w:val="both"/>
        <w:rPr>
          <w:rFonts w:asciiTheme="minorHAnsi" w:hAnsiTheme="minorHAnsi" w:cstheme="minorHAnsi"/>
          <w:sz w:val="22"/>
          <w:szCs w:val="22"/>
        </w:rPr>
      </w:pPr>
      <w:r w:rsidRPr="001F777F">
        <w:rPr>
          <w:rFonts w:asciiTheme="minorHAnsi" w:hAnsiTheme="minorHAnsi" w:cstheme="minorHAnsi"/>
          <w:sz w:val="22"/>
          <w:szCs w:val="22"/>
        </w:rPr>
        <w:t xml:space="preserve">We will need to use information from your </w:t>
      </w:r>
      <w:r w:rsidRPr="001F777F" w:rsidR="00F85191">
        <w:rPr>
          <w:rFonts w:asciiTheme="minorHAnsi" w:hAnsiTheme="minorHAnsi" w:cstheme="minorHAnsi"/>
          <w:sz w:val="22"/>
          <w:szCs w:val="22"/>
        </w:rPr>
        <w:t>hospital medical</w:t>
      </w:r>
      <w:r w:rsidRPr="001F777F">
        <w:rPr>
          <w:rFonts w:asciiTheme="minorHAnsi" w:hAnsiTheme="minorHAnsi" w:cstheme="minorHAnsi"/>
          <w:sz w:val="22"/>
          <w:szCs w:val="22"/>
        </w:rPr>
        <w:t xml:space="preserve"> records</w:t>
      </w:r>
      <w:r w:rsidRPr="001F777F" w:rsidR="00F85191">
        <w:rPr>
          <w:rFonts w:asciiTheme="minorHAnsi" w:hAnsiTheme="minorHAnsi" w:cstheme="minorHAnsi"/>
          <w:sz w:val="22"/>
          <w:szCs w:val="22"/>
        </w:rPr>
        <w:t xml:space="preserve"> </w:t>
      </w:r>
      <w:r w:rsidRPr="001F777F">
        <w:rPr>
          <w:rFonts w:asciiTheme="minorHAnsi" w:hAnsiTheme="minorHAnsi" w:cstheme="minorHAnsi"/>
          <w:sz w:val="22"/>
          <w:szCs w:val="22"/>
        </w:rPr>
        <w:t>for this research project. </w:t>
      </w:r>
      <w:r w:rsidR="003B72F7">
        <w:rPr>
          <w:rFonts w:asciiTheme="minorHAnsi" w:hAnsiTheme="minorHAnsi" w:cstheme="minorHAnsi"/>
          <w:sz w:val="22"/>
          <w:szCs w:val="22"/>
        </w:rPr>
        <w:t xml:space="preserve">We will collect information on your </w:t>
      </w:r>
      <w:r w:rsidR="00211EE6">
        <w:rPr>
          <w:rFonts w:asciiTheme="minorHAnsi" w:hAnsiTheme="minorHAnsi" w:cstheme="minorHAnsi"/>
          <w:sz w:val="22"/>
          <w:szCs w:val="22"/>
        </w:rPr>
        <w:t xml:space="preserve">previous medical history and pregnancies, </w:t>
      </w:r>
      <w:r w:rsidR="003B2D97">
        <w:rPr>
          <w:rFonts w:asciiTheme="minorHAnsi" w:hAnsiTheme="minorHAnsi" w:cstheme="minorHAnsi"/>
          <w:sz w:val="22"/>
          <w:szCs w:val="22"/>
        </w:rPr>
        <w:t>your maternity care</w:t>
      </w:r>
      <w:r w:rsidR="004A3015">
        <w:rPr>
          <w:rFonts w:asciiTheme="minorHAnsi" w:hAnsiTheme="minorHAnsi" w:cstheme="minorHAnsi"/>
          <w:sz w:val="22"/>
          <w:szCs w:val="22"/>
        </w:rPr>
        <w:t xml:space="preserve"> e.g. whether you had any other treatments relating to preterm birth,</w:t>
      </w:r>
      <w:r w:rsidR="003B2D97">
        <w:rPr>
          <w:rFonts w:asciiTheme="minorHAnsi" w:hAnsiTheme="minorHAnsi" w:cstheme="minorHAnsi"/>
          <w:sz w:val="22"/>
          <w:szCs w:val="22"/>
        </w:rPr>
        <w:t xml:space="preserve"> details about </w:t>
      </w:r>
      <w:r w:rsidR="008B00EF">
        <w:rPr>
          <w:rFonts w:asciiTheme="minorHAnsi" w:hAnsiTheme="minorHAnsi" w:cstheme="minorHAnsi"/>
          <w:sz w:val="22"/>
          <w:szCs w:val="22"/>
        </w:rPr>
        <w:t>the birth</w:t>
      </w:r>
      <w:r w:rsidR="00626CA9">
        <w:rPr>
          <w:rFonts w:asciiTheme="minorHAnsi" w:hAnsiTheme="minorHAnsi" w:cstheme="minorHAnsi"/>
          <w:sz w:val="22"/>
          <w:szCs w:val="22"/>
        </w:rPr>
        <w:t xml:space="preserve"> e.g. </w:t>
      </w:r>
      <w:r w:rsidR="004A3015">
        <w:rPr>
          <w:rFonts w:asciiTheme="minorHAnsi" w:hAnsiTheme="minorHAnsi" w:cstheme="minorHAnsi"/>
          <w:sz w:val="22"/>
          <w:szCs w:val="22"/>
        </w:rPr>
        <w:t xml:space="preserve">onset of labour and how many weeks pregnant you were </w:t>
      </w:r>
      <w:r w:rsidR="00820B2D">
        <w:rPr>
          <w:rFonts w:asciiTheme="minorHAnsi" w:hAnsiTheme="minorHAnsi" w:cstheme="minorHAnsi"/>
          <w:sz w:val="22"/>
          <w:szCs w:val="22"/>
        </w:rPr>
        <w:t>when the baby was born,</w:t>
      </w:r>
      <w:r w:rsidR="008B00EF">
        <w:rPr>
          <w:rFonts w:asciiTheme="minorHAnsi" w:hAnsiTheme="minorHAnsi" w:cstheme="minorHAnsi"/>
          <w:sz w:val="22"/>
          <w:szCs w:val="22"/>
        </w:rPr>
        <w:t xml:space="preserve"> and whether you and/or your baby had any problems or needed extra care e.g. admission to neonatal unit.</w:t>
      </w:r>
      <w:r w:rsidR="00550497">
        <w:rPr>
          <w:rFonts w:asciiTheme="minorHAnsi" w:hAnsiTheme="minorHAnsi" w:cstheme="minorHAnsi"/>
          <w:sz w:val="22"/>
          <w:szCs w:val="22"/>
        </w:rPr>
        <w:t xml:space="preserve"> </w:t>
      </w:r>
      <w:r w:rsidR="00F62DBA">
        <w:rPr>
          <w:rFonts w:asciiTheme="minorHAnsi" w:hAnsiTheme="minorHAnsi" w:cstheme="minorHAnsi"/>
          <w:sz w:val="22"/>
          <w:szCs w:val="22"/>
        </w:rPr>
        <w:t>We will collect this information during your pregnancy</w:t>
      </w:r>
      <w:r w:rsidR="0027344F">
        <w:rPr>
          <w:rFonts w:asciiTheme="minorHAnsi" w:hAnsiTheme="minorHAnsi" w:cstheme="minorHAnsi"/>
          <w:sz w:val="22"/>
          <w:szCs w:val="22"/>
        </w:rPr>
        <w:t xml:space="preserve">, e.g. whenever you attend specialist preterm clinic appointments, </w:t>
      </w:r>
      <w:r w:rsidR="00F62DBA">
        <w:rPr>
          <w:rFonts w:asciiTheme="minorHAnsi" w:hAnsiTheme="minorHAnsi" w:cstheme="minorHAnsi"/>
          <w:sz w:val="22"/>
          <w:szCs w:val="22"/>
        </w:rPr>
        <w:t>and after your baby has been born.</w:t>
      </w:r>
    </w:p>
    <w:p w:rsidR="001934CC" w:rsidP="005955B0" w:rsidRDefault="002148F6" w14:paraId="0D05EC59" w14:textId="77777777">
      <w:pPr>
        <w:spacing w:after="120"/>
        <w:jc w:val="both"/>
        <w:rPr>
          <w:rFonts w:asciiTheme="minorHAnsi" w:hAnsiTheme="minorHAnsi" w:cstheme="minorHAnsi"/>
          <w:sz w:val="22"/>
          <w:szCs w:val="22"/>
        </w:rPr>
      </w:pPr>
      <w:r w:rsidRPr="001F777F">
        <w:rPr>
          <w:rFonts w:asciiTheme="minorHAnsi" w:hAnsiTheme="minorHAnsi" w:cstheme="minorHAnsi"/>
          <w:sz w:val="22"/>
          <w:szCs w:val="22"/>
        </w:rPr>
        <w:t>This information will include your initials</w:t>
      </w:r>
      <w:r w:rsidRPr="001F777F" w:rsidR="00F85191">
        <w:rPr>
          <w:rFonts w:asciiTheme="minorHAnsi" w:hAnsiTheme="minorHAnsi" w:cstheme="minorHAnsi"/>
          <w:sz w:val="22"/>
          <w:szCs w:val="22"/>
        </w:rPr>
        <w:t>, date of birth, hospital number</w:t>
      </w:r>
      <w:r w:rsidRPr="001F777F" w:rsidR="00F47805">
        <w:rPr>
          <w:rFonts w:asciiTheme="minorHAnsi" w:hAnsiTheme="minorHAnsi" w:cstheme="minorHAnsi"/>
          <w:sz w:val="22"/>
          <w:szCs w:val="22"/>
        </w:rPr>
        <w:t xml:space="preserve"> and</w:t>
      </w:r>
      <w:r w:rsidRPr="001F777F">
        <w:rPr>
          <w:rFonts w:asciiTheme="minorHAnsi" w:hAnsiTheme="minorHAnsi" w:cstheme="minorHAnsi"/>
          <w:sz w:val="22"/>
          <w:szCs w:val="22"/>
        </w:rPr>
        <w:t xml:space="preserve"> NHS number</w:t>
      </w:r>
      <w:r w:rsidR="00900575">
        <w:rPr>
          <w:rFonts w:asciiTheme="minorHAnsi" w:hAnsiTheme="minorHAnsi" w:cstheme="minorHAnsi"/>
          <w:sz w:val="22"/>
          <w:szCs w:val="22"/>
        </w:rPr>
        <w:t xml:space="preserve">, but these </w:t>
      </w:r>
      <w:r w:rsidR="00F03AD6">
        <w:rPr>
          <w:rFonts w:asciiTheme="minorHAnsi" w:hAnsiTheme="minorHAnsi" w:cstheme="minorHAnsi"/>
          <w:sz w:val="22"/>
          <w:szCs w:val="22"/>
        </w:rPr>
        <w:t xml:space="preserve">identifiers will be kept on a separate but linked </w:t>
      </w:r>
      <w:r w:rsidR="004F15DA">
        <w:rPr>
          <w:rFonts w:asciiTheme="minorHAnsi" w:hAnsiTheme="minorHAnsi" w:cstheme="minorHAnsi"/>
          <w:sz w:val="22"/>
          <w:szCs w:val="22"/>
        </w:rPr>
        <w:t xml:space="preserve">participant details </w:t>
      </w:r>
      <w:r w:rsidR="00F03AD6">
        <w:rPr>
          <w:rFonts w:asciiTheme="minorHAnsi" w:hAnsiTheme="minorHAnsi" w:cstheme="minorHAnsi"/>
          <w:sz w:val="22"/>
          <w:szCs w:val="22"/>
        </w:rPr>
        <w:t>database</w:t>
      </w:r>
      <w:r w:rsidRPr="001F777F">
        <w:rPr>
          <w:rFonts w:asciiTheme="minorHAnsi" w:hAnsiTheme="minorHAnsi" w:cstheme="minorHAnsi"/>
          <w:sz w:val="22"/>
          <w:szCs w:val="22"/>
        </w:rPr>
        <w:t>.  People will use this information to do the research or to check your records to make sure that the research is being done properly.</w:t>
      </w:r>
      <w:r w:rsidRPr="001F777F" w:rsidR="00F85191">
        <w:rPr>
          <w:rFonts w:asciiTheme="minorHAnsi" w:hAnsiTheme="minorHAnsi" w:cstheme="minorHAnsi"/>
          <w:sz w:val="22"/>
          <w:szCs w:val="22"/>
        </w:rPr>
        <w:t xml:space="preserve">  </w:t>
      </w:r>
    </w:p>
    <w:p w:rsidR="001934CC" w:rsidP="005955B0" w:rsidRDefault="002148F6" w14:paraId="27A77ADC" w14:textId="77777777">
      <w:pPr>
        <w:spacing w:after="120"/>
        <w:jc w:val="both"/>
        <w:rPr>
          <w:rFonts w:asciiTheme="minorHAnsi" w:hAnsiTheme="minorHAnsi" w:cstheme="minorHAnsi"/>
          <w:sz w:val="22"/>
          <w:szCs w:val="22"/>
        </w:rPr>
      </w:pPr>
      <w:r w:rsidRPr="001F777F">
        <w:rPr>
          <w:rFonts w:asciiTheme="minorHAnsi" w:hAnsiTheme="minorHAnsi" w:cstheme="minorHAnsi"/>
          <w:sz w:val="22"/>
          <w:szCs w:val="22"/>
        </w:rPr>
        <w:t>People who do not need to know who you are will not be able to see your name or contact details. Your data will have a code number instead. </w:t>
      </w:r>
    </w:p>
    <w:p w:rsidR="001934CC" w:rsidP="005955B0" w:rsidRDefault="002148F6" w14:paraId="1623E5EA" w14:textId="339A52C7">
      <w:pPr>
        <w:spacing w:after="120"/>
        <w:jc w:val="both"/>
        <w:rPr>
          <w:rFonts w:asciiTheme="minorHAnsi" w:hAnsiTheme="minorHAnsi" w:cstheme="minorHAnsi"/>
          <w:sz w:val="22"/>
          <w:szCs w:val="22"/>
        </w:rPr>
      </w:pPr>
      <w:r w:rsidRPr="001F777F">
        <w:rPr>
          <w:rFonts w:asciiTheme="minorHAnsi" w:hAnsiTheme="minorHAnsi" w:cstheme="minorHAnsi"/>
          <w:sz w:val="22"/>
          <w:szCs w:val="22"/>
        </w:rPr>
        <w:t>We will keep all information about you safe and secure. </w:t>
      </w:r>
    </w:p>
    <w:p w:rsidRPr="005955B0" w:rsidR="00BB2D63" w:rsidP="005955B0" w:rsidRDefault="00BB2D63" w14:paraId="538D4260" w14:textId="19F96294">
      <w:pPr>
        <w:spacing w:after="120"/>
        <w:jc w:val="both"/>
        <w:rPr>
          <w:rFonts w:asciiTheme="minorHAnsi" w:hAnsiTheme="minorHAnsi" w:cstheme="minorHAnsi"/>
          <w:sz w:val="20"/>
          <w:szCs w:val="22"/>
        </w:rPr>
      </w:pPr>
      <w:bookmarkStart w:name="_Hlk155965224" w:id="0"/>
      <w:r w:rsidRPr="00A85F30">
        <w:rPr>
          <w:rFonts w:asciiTheme="minorHAnsi" w:hAnsiTheme="minorHAnsi"/>
          <w:sz w:val="22"/>
        </w:rPr>
        <w:t>Some of your information will be sent to Sweden</w:t>
      </w:r>
      <w:r w:rsidRPr="00A85F30" w:rsidR="00E75B34">
        <w:rPr>
          <w:rFonts w:asciiTheme="minorHAnsi" w:hAnsiTheme="minorHAnsi"/>
          <w:sz w:val="22"/>
        </w:rPr>
        <w:t xml:space="preserve">, where the </w:t>
      </w:r>
      <w:r w:rsidRPr="00A85F30" w:rsidR="00E32D37">
        <w:rPr>
          <w:rFonts w:asciiTheme="minorHAnsi" w:hAnsiTheme="minorHAnsi"/>
          <w:sz w:val="22"/>
        </w:rPr>
        <w:t xml:space="preserve">servers for the </w:t>
      </w:r>
      <w:r w:rsidRPr="00A85F30" w:rsidR="00F81B69">
        <w:rPr>
          <w:rFonts w:asciiTheme="minorHAnsi" w:hAnsiTheme="minorHAnsi"/>
          <w:sz w:val="22"/>
        </w:rPr>
        <w:t xml:space="preserve">main study and participant details </w:t>
      </w:r>
      <w:r w:rsidRPr="00A85F30" w:rsidR="00E32D37">
        <w:rPr>
          <w:rFonts w:asciiTheme="minorHAnsi" w:hAnsiTheme="minorHAnsi"/>
          <w:sz w:val="22"/>
        </w:rPr>
        <w:t>databases are located</w:t>
      </w:r>
      <w:r w:rsidRPr="00A85F30">
        <w:rPr>
          <w:rFonts w:asciiTheme="minorHAnsi" w:hAnsiTheme="minorHAnsi"/>
          <w:sz w:val="22"/>
        </w:rPr>
        <w:t>. They must follow our rules about keeping your information safe. </w:t>
      </w:r>
      <w:r w:rsidRPr="00A85F30" w:rsidR="00761148">
        <w:rPr>
          <w:rFonts w:asciiTheme="minorHAnsi" w:hAnsiTheme="minorHAnsi"/>
          <w:sz w:val="22"/>
        </w:rPr>
        <w:t xml:space="preserve">Appropriate safeguards will be in place, and the legal basis for </w:t>
      </w:r>
      <w:r w:rsidRPr="00A85F30" w:rsidR="005F24B9">
        <w:rPr>
          <w:rFonts w:asciiTheme="minorHAnsi" w:hAnsiTheme="minorHAnsi"/>
          <w:sz w:val="22"/>
        </w:rPr>
        <w:t xml:space="preserve">storage of this data is that “it is a task </w:t>
      </w:r>
      <w:r w:rsidRPr="00A85F30" w:rsidR="00F30405">
        <w:rPr>
          <w:rFonts w:asciiTheme="minorHAnsi" w:hAnsiTheme="minorHAnsi"/>
          <w:sz w:val="22"/>
        </w:rPr>
        <w:t>in the public interest”.</w:t>
      </w:r>
    </w:p>
    <w:bookmarkEnd w:id="0"/>
    <w:p w:rsidR="002148F6" w:rsidP="005955B0" w:rsidRDefault="002148F6" w14:paraId="64CF9B8C" w14:textId="3D35FFEB">
      <w:pPr>
        <w:spacing w:after="120"/>
        <w:jc w:val="both"/>
        <w:rPr>
          <w:rFonts w:ascii="Calibri" w:hAnsi="Calibri" w:cs="Calibri"/>
        </w:rPr>
      </w:pPr>
      <w:r w:rsidRPr="001F777F">
        <w:rPr>
          <w:rFonts w:asciiTheme="minorHAnsi" w:hAnsiTheme="minorHAnsi" w:cstheme="minorHAnsi"/>
          <w:sz w:val="22"/>
          <w:szCs w:val="22"/>
        </w:rPr>
        <w:t>Once we have finished the study, we will keep some of the data so we can check the results. We will write our reports in a way that no-one can work out that you took part in the study.</w:t>
      </w:r>
      <w:r w:rsidR="00413DF0">
        <w:rPr>
          <w:rFonts w:asciiTheme="minorHAnsi" w:hAnsiTheme="minorHAnsi" w:cstheme="minorHAnsi"/>
          <w:sz w:val="22"/>
          <w:szCs w:val="22"/>
        </w:rPr>
        <w:t xml:space="preserve"> </w:t>
      </w:r>
    </w:p>
    <w:p w:rsidRPr="003B2CCB" w:rsidR="002148F6" w:rsidP="00631B32" w:rsidRDefault="002148F6" w14:paraId="1536F627" w14:textId="77777777">
      <w:pPr>
        <w:widowControl w:val="0"/>
        <w:jc w:val="both"/>
        <w:rPr>
          <w:rFonts w:asciiTheme="minorHAnsi" w:hAnsiTheme="minorHAnsi" w:cstheme="minorHAnsi"/>
          <w:sz w:val="22"/>
          <w:szCs w:val="22"/>
        </w:rPr>
      </w:pPr>
    </w:p>
    <w:p w:rsidRPr="001F777F" w:rsidR="000E4155" w:rsidP="001F777F" w:rsidRDefault="000E4155" w14:paraId="68F83FDE" w14:textId="18826DE8">
      <w:pPr>
        <w:pStyle w:val="Default"/>
        <w:spacing w:after="120"/>
        <w:jc w:val="both"/>
        <w:rPr>
          <w:rFonts w:asciiTheme="minorHAnsi" w:hAnsiTheme="minorHAnsi" w:cstheme="minorHAnsi"/>
          <w:b/>
          <w:bCs/>
          <w:color w:val="auto"/>
          <w:sz w:val="22"/>
          <w:szCs w:val="22"/>
        </w:rPr>
      </w:pPr>
      <w:r w:rsidRPr="001F777F">
        <w:rPr>
          <w:rFonts w:asciiTheme="minorHAnsi" w:hAnsiTheme="minorHAnsi" w:cstheme="minorHAnsi"/>
          <w:b/>
          <w:bCs/>
          <w:color w:val="auto"/>
          <w:sz w:val="22"/>
          <w:szCs w:val="22"/>
        </w:rPr>
        <w:t xml:space="preserve"> What are your choices about how your information is used?</w:t>
      </w:r>
    </w:p>
    <w:p w:rsidRPr="005955B0" w:rsidR="000E4155" w:rsidP="00B45F8D" w:rsidRDefault="000E4155" w14:paraId="0AD9EF5F" w14:textId="650CB623">
      <w:pPr>
        <w:numPr>
          <w:ilvl w:val="0"/>
          <w:numId w:val="8"/>
        </w:numPr>
        <w:spacing w:after="160" w:line="259" w:lineRule="auto"/>
        <w:jc w:val="both"/>
        <w:rPr>
          <w:rFonts w:asciiTheme="minorHAnsi" w:hAnsiTheme="minorHAnsi" w:cstheme="minorHAnsi"/>
          <w:strike/>
          <w:sz w:val="22"/>
          <w:szCs w:val="22"/>
        </w:rPr>
      </w:pPr>
      <w:r w:rsidRPr="00B45F8D">
        <w:rPr>
          <w:rFonts w:asciiTheme="minorHAnsi" w:hAnsiTheme="minorHAnsi" w:cstheme="minorHAnsi"/>
          <w:sz w:val="22"/>
          <w:szCs w:val="22"/>
        </w:rPr>
        <w:t>You can stop being part of the study at any time, without giving a reason, but we will keep information about you that we already have.</w:t>
      </w:r>
      <w:r w:rsidRPr="0059251F" w:rsidR="0059251F">
        <w:rPr>
          <w:rFonts w:asciiTheme="minorHAnsi" w:hAnsiTheme="minorHAnsi" w:cstheme="minorHAnsi"/>
          <w:strike/>
          <w:sz w:val="22"/>
          <w:szCs w:val="22"/>
        </w:rPr>
        <w:t xml:space="preserve"> </w:t>
      </w:r>
    </w:p>
    <w:p w:rsidRPr="001F777F" w:rsidR="005C1749" w:rsidP="001F777F" w:rsidRDefault="000E4155" w14:paraId="23802AE4" w14:textId="7825E19F">
      <w:pPr>
        <w:widowControl w:val="0"/>
        <w:numPr>
          <w:ilvl w:val="0"/>
          <w:numId w:val="8"/>
        </w:numPr>
        <w:spacing w:after="160" w:line="259" w:lineRule="auto"/>
        <w:jc w:val="both"/>
        <w:rPr>
          <w:rFonts w:asciiTheme="minorHAnsi" w:hAnsiTheme="minorHAnsi" w:cstheme="minorHAnsi"/>
          <w:sz w:val="22"/>
          <w:szCs w:val="22"/>
        </w:rPr>
      </w:pPr>
      <w:bookmarkStart w:name="_Hlk138076268" w:id="1"/>
      <w:r w:rsidRPr="001F777F">
        <w:rPr>
          <w:rFonts w:asciiTheme="minorHAnsi" w:hAnsiTheme="minorHAnsi" w:cstheme="minorHAnsi"/>
          <w:sz w:val="22"/>
          <w:szCs w:val="22"/>
        </w:rPr>
        <w:t>We need to manage your records in specific ways for the research to be reliable. This means that we won’t be able to let you see or change the data we hold about you. </w:t>
      </w:r>
      <w:bookmarkEnd w:id="1"/>
    </w:p>
    <w:p w:rsidRPr="001F777F" w:rsidR="00186EF7" w:rsidP="001F777F" w:rsidRDefault="005C1749" w14:paraId="28DE2C0A" w14:textId="0F597781">
      <w:pPr>
        <w:pStyle w:val="Default"/>
        <w:spacing w:after="120"/>
        <w:jc w:val="both"/>
        <w:rPr>
          <w:rFonts w:asciiTheme="minorHAnsi" w:hAnsiTheme="minorHAnsi" w:cstheme="minorHAnsi"/>
          <w:b/>
          <w:bCs/>
          <w:sz w:val="22"/>
          <w:szCs w:val="22"/>
        </w:rPr>
      </w:pPr>
      <w:r w:rsidRPr="001F777F">
        <w:rPr>
          <w:rFonts w:asciiTheme="minorHAnsi" w:hAnsiTheme="minorHAnsi" w:cstheme="minorHAnsi"/>
          <w:b/>
          <w:bCs/>
          <w:color w:val="auto"/>
          <w:sz w:val="22"/>
          <w:szCs w:val="22"/>
        </w:rPr>
        <w:t xml:space="preserve">Where can </w:t>
      </w:r>
      <w:r w:rsidRPr="001F777F" w:rsidR="008F28A7">
        <w:rPr>
          <w:rFonts w:asciiTheme="minorHAnsi" w:hAnsiTheme="minorHAnsi" w:cstheme="minorHAnsi"/>
          <w:b/>
          <w:bCs/>
          <w:color w:val="auto"/>
          <w:sz w:val="22"/>
          <w:szCs w:val="22"/>
        </w:rPr>
        <w:t>you</w:t>
      </w:r>
      <w:r w:rsidRPr="001F777F">
        <w:rPr>
          <w:rFonts w:asciiTheme="minorHAnsi" w:hAnsiTheme="minorHAnsi" w:cstheme="minorHAnsi"/>
          <w:b/>
          <w:bCs/>
          <w:color w:val="auto"/>
          <w:sz w:val="22"/>
          <w:szCs w:val="22"/>
        </w:rPr>
        <w:t xml:space="preserve"> find out more about how </w:t>
      </w:r>
      <w:r w:rsidRPr="001F777F" w:rsidR="0036011B">
        <w:rPr>
          <w:rFonts w:asciiTheme="minorHAnsi" w:hAnsiTheme="minorHAnsi" w:cstheme="minorHAnsi"/>
          <w:b/>
          <w:bCs/>
          <w:color w:val="auto"/>
          <w:sz w:val="22"/>
          <w:szCs w:val="22"/>
        </w:rPr>
        <w:t>my</w:t>
      </w:r>
      <w:r w:rsidRPr="001F777F">
        <w:rPr>
          <w:rFonts w:asciiTheme="minorHAnsi" w:hAnsiTheme="minorHAnsi" w:cstheme="minorHAnsi"/>
          <w:b/>
          <w:bCs/>
          <w:color w:val="auto"/>
          <w:sz w:val="22"/>
          <w:szCs w:val="22"/>
        </w:rPr>
        <w:t xml:space="preserve"> information is used? </w:t>
      </w:r>
    </w:p>
    <w:p w:rsidRPr="005955B0" w:rsidR="008F28A7" w:rsidP="008F28A7" w:rsidRDefault="008F28A7" w14:paraId="38C3E410" w14:textId="0E869907">
      <w:pPr>
        <w:jc w:val="both"/>
        <w:rPr>
          <w:rFonts w:asciiTheme="minorHAnsi" w:hAnsiTheme="minorHAnsi" w:cstheme="minorHAnsi"/>
          <w:sz w:val="22"/>
          <w:szCs w:val="22"/>
        </w:rPr>
      </w:pPr>
      <w:r w:rsidRPr="005955B0">
        <w:rPr>
          <w:rFonts w:asciiTheme="minorHAnsi" w:hAnsiTheme="minorHAnsi" w:cstheme="minorHAnsi"/>
          <w:sz w:val="22"/>
          <w:szCs w:val="22"/>
        </w:rPr>
        <w:t>You can find out more about how we use your information:</w:t>
      </w:r>
    </w:p>
    <w:p w:rsidRPr="005955B0" w:rsidR="008F28A7" w:rsidP="008F28A7" w:rsidRDefault="008F28A7" w14:paraId="5C0685FD" w14:textId="77777777">
      <w:pPr>
        <w:jc w:val="both"/>
        <w:rPr>
          <w:rFonts w:asciiTheme="minorHAnsi" w:hAnsiTheme="minorHAnsi" w:cstheme="minorHAnsi"/>
          <w:sz w:val="22"/>
          <w:szCs w:val="22"/>
        </w:rPr>
      </w:pPr>
    </w:p>
    <w:p w:rsidRPr="001F777F" w:rsidR="008F28A7" w:rsidP="008F28A7" w:rsidRDefault="008F28A7" w14:paraId="4E10FB4D" w14:textId="77777777">
      <w:pPr>
        <w:numPr>
          <w:ilvl w:val="0"/>
          <w:numId w:val="9"/>
        </w:numPr>
        <w:spacing w:after="160" w:line="259" w:lineRule="auto"/>
        <w:jc w:val="both"/>
        <w:rPr>
          <w:rFonts w:asciiTheme="minorHAnsi" w:hAnsiTheme="minorHAnsi" w:cstheme="minorHAnsi"/>
          <w:color w:val="767171" w:themeColor="background2" w:themeShade="80"/>
          <w:sz w:val="22"/>
          <w:szCs w:val="22"/>
        </w:rPr>
      </w:pPr>
      <w:r w:rsidRPr="005955B0">
        <w:rPr>
          <w:rFonts w:asciiTheme="minorHAnsi" w:hAnsiTheme="minorHAnsi" w:cstheme="minorHAnsi"/>
          <w:sz w:val="22"/>
          <w:szCs w:val="22"/>
        </w:rPr>
        <w:t>at</w:t>
      </w:r>
      <w:r w:rsidRPr="005955B0">
        <w:rPr>
          <w:rFonts w:asciiTheme="minorHAnsi" w:hAnsiTheme="minorHAnsi" w:cstheme="minorHAnsi"/>
          <w:color w:val="767171" w:themeColor="background2" w:themeShade="80"/>
          <w:sz w:val="22"/>
          <w:szCs w:val="22"/>
        </w:rPr>
        <w:t xml:space="preserve"> </w:t>
      </w:r>
      <w:hyperlink w:history="1" r:id="rId13">
        <w:r w:rsidRPr="001F777F">
          <w:rPr>
            <w:rStyle w:val="Hyperlink"/>
            <w:rFonts w:asciiTheme="minorHAnsi" w:hAnsiTheme="minorHAnsi" w:cstheme="minorHAnsi"/>
            <w:sz w:val="22"/>
            <w:szCs w:val="22"/>
          </w:rPr>
          <w:t>www.hra.nhs.uk/information-about-patients/</w:t>
        </w:r>
      </w:hyperlink>
    </w:p>
    <w:p w:rsidRPr="001F777F" w:rsidR="008F28A7" w:rsidP="008F28A7" w:rsidRDefault="008F28A7" w14:paraId="7C85895E" w14:textId="77777777">
      <w:pPr>
        <w:numPr>
          <w:ilvl w:val="0"/>
          <w:numId w:val="9"/>
        </w:numPr>
        <w:spacing w:after="160" w:line="259" w:lineRule="auto"/>
        <w:rPr>
          <w:rFonts w:asciiTheme="minorHAnsi" w:hAnsiTheme="minorHAnsi" w:cstheme="minorHAnsi"/>
          <w:color w:val="767171" w:themeColor="background2" w:themeShade="80"/>
          <w:sz w:val="22"/>
          <w:szCs w:val="22"/>
        </w:rPr>
      </w:pPr>
      <w:r w:rsidRPr="001F777F">
        <w:rPr>
          <w:rFonts w:asciiTheme="minorHAnsi" w:hAnsiTheme="minorHAnsi" w:cstheme="minorHAnsi"/>
          <w:sz w:val="22"/>
          <w:szCs w:val="22"/>
        </w:rPr>
        <w:t>our leaflet available from:</w:t>
      </w:r>
      <w:r w:rsidRPr="001F777F">
        <w:rPr>
          <w:rFonts w:asciiTheme="minorHAnsi" w:hAnsiTheme="minorHAnsi" w:cstheme="minorHAnsi"/>
          <w:color w:val="767171" w:themeColor="background2" w:themeShade="80"/>
          <w:sz w:val="22"/>
          <w:szCs w:val="22"/>
        </w:rPr>
        <w:br/>
      </w:r>
      <w:hyperlink w:history="1" r:id="rId14">
        <w:r w:rsidRPr="001F777F">
          <w:rPr>
            <w:rStyle w:val="Hyperlink"/>
            <w:rFonts w:asciiTheme="minorHAnsi" w:hAnsiTheme="minorHAnsi" w:cstheme="minorHAnsi"/>
            <w:sz w:val="22"/>
            <w:szCs w:val="22"/>
          </w:rPr>
          <w:t>www.guysandstthomas.nhs.uk/research/patients/use-of-data.aspx</w:t>
        </w:r>
      </w:hyperlink>
      <w:r w:rsidRPr="001F777F">
        <w:rPr>
          <w:rFonts w:asciiTheme="minorHAnsi" w:hAnsiTheme="minorHAnsi" w:cstheme="minorHAnsi"/>
          <w:color w:val="767171" w:themeColor="background2" w:themeShade="80"/>
          <w:sz w:val="22"/>
          <w:szCs w:val="22"/>
        </w:rPr>
        <w:t xml:space="preserve"> </w:t>
      </w:r>
      <w:r w:rsidRPr="001F777F">
        <w:rPr>
          <w:rFonts w:asciiTheme="minorHAnsi" w:hAnsiTheme="minorHAnsi" w:cstheme="minorHAnsi"/>
          <w:sz w:val="22"/>
          <w:szCs w:val="22"/>
        </w:rPr>
        <w:t>(For GSTT)</w:t>
      </w:r>
      <w:r w:rsidRPr="001F777F">
        <w:rPr>
          <w:rFonts w:asciiTheme="minorHAnsi" w:hAnsiTheme="minorHAnsi" w:cstheme="minorHAnsi"/>
          <w:sz w:val="22"/>
          <w:szCs w:val="22"/>
        </w:rPr>
        <w:br/>
      </w:r>
      <w:r w:rsidRPr="001F777F">
        <w:rPr>
          <w:rFonts w:asciiTheme="minorHAnsi" w:hAnsiTheme="minorHAnsi" w:cstheme="minorHAnsi"/>
          <w:sz w:val="22"/>
          <w:szCs w:val="22"/>
        </w:rPr>
        <w:t>and</w:t>
      </w:r>
      <w:r w:rsidRPr="001F777F">
        <w:rPr>
          <w:rFonts w:asciiTheme="minorHAnsi" w:hAnsiTheme="minorHAnsi" w:cstheme="minorHAnsi"/>
          <w:sz w:val="22"/>
          <w:szCs w:val="22"/>
        </w:rPr>
        <w:br/>
      </w:r>
      <w:hyperlink w:history="1" r:id="rId15">
        <w:r w:rsidRPr="001F777F">
          <w:rPr>
            <w:rStyle w:val="Hyperlink"/>
            <w:rFonts w:asciiTheme="minorHAnsi" w:hAnsiTheme="minorHAnsi" w:cstheme="minorHAnsi"/>
            <w:sz w:val="22"/>
            <w:szCs w:val="22"/>
          </w:rPr>
          <w:t>https://www.kcl.ac.uk/research/research-environment/rgei/research-ethics/use-of-personal-data-in-research</w:t>
        </w:r>
      </w:hyperlink>
      <w:r w:rsidRPr="001F777F">
        <w:rPr>
          <w:rFonts w:asciiTheme="minorHAnsi" w:hAnsiTheme="minorHAnsi" w:cstheme="minorHAnsi"/>
          <w:sz w:val="22"/>
          <w:szCs w:val="22"/>
        </w:rPr>
        <w:t xml:space="preserve"> </w:t>
      </w:r>
      <w:r w:rsidRPr="001F777F">
        <w:rPr>
          <w:rFonts w:asciiTheme="minorHAnsi" w:hAnsiTheme="minorHAnsi" w:cstheme="minorHAnsi"/>
          <w:color w:val="767171" w:themeColor="background2" w:themeShade="80"/>
          <w:sz w:val="22"/>
          <w:szCs w:val="22"/>
        </w:rPr>
        <w:t xml:space="preserve"> </w:t>
      </w:r>
      <w:r w:rsidRPr="001F777F">
        <w:rPr>
          <w:rFonts w:asciiTheme="minorHAnsi" w:hAnsiTheme="minorHAnsi" w:cstheme="minorHAnsi"/>
          <w:sz w:val="22"/>
          <w:szCs w:val="22"/>
        </w:rPr>
        <w:t>(for KCL)</w:t>
      </w:r>
    </w:p>
    <w:p w:rsidRPr="001F777F" w:rsidR="008F28A7" w:rsidP="008F28A7" w:rsidRDefault="008F28A7" w14:paraId="29F3D788" w14:textId="77777777">
      <w:pPr>
        <w:numPr>
          <w:ilvl w:val="0"/>
          <w:numId w:val="9"/>
        </w:numPr>
        <w:spacing w:after="160" w:line="259" w:lineRule="auto"/>
        <w:jc w:val="both"/>
        <w:rPr>
          <w:rFonts w:asciiTheme="minorHAnsi" w:hAnsiTheme="minorHAnsi" w:cstheme="minorHAnsi"/>
          <w:sz w:val="22"/>
          <w:szCs w:val="22"/>
        </w:rPr>
      </w:pPr>
      <w:r w:rsidRPr="001F777F">
        <w:rPr>
          <w:rFonts w:asciiTheme="minorHAnsi" w:hAnsiTheme="minorHAnsi" w:cstheme="minorHAnsi"/>
          <w:sz w:val="22"/>
          <w:szCs w:val="22"/>
        </w:rPr>
        <w:t>by asking one of the research team (contact details included below)</w:t>
      </w:r>
    </w:p>
    <w:p w:rsidRPr="001F777F" w:rsidR="008F28A7" w:rsidP="008F28A7" w:rsidRDefault="008F28A7" w14:paraId="0AA043F7" w14:textId="77777777">
      <w:pPr>
        <w:numPr>
          <w:ilvl w:val="0"/>
          <w:numId w:val="9"/>
        </w:numPr>
        <w:spacing w:after="160" w:line="259" w:lineRule="auto"/>
        <w:jc w:val="both"/>
        <w:rPr>
          <w:rFonts w:asciiTheme="minorHAnsi" w:hAnsiTheme="minorHAnsi" w:cstheme="minorHAnsi"/>
          <w:color w:val="767171" w:themeColor="background2" w:themeShade="80"/>
          <w:sz w:val="22"/>
          <w:szCs w:val="22"/>
        </w:rPr>
      </w:pPr>
      <w:r w:rsidRPr="001F777F">
        <w:rPr>
          <w:rFonts w:asciiTheme="minorHAnsi" w:hAnsiTheme="minorHAnsi" w:cstheme="minorHAnsi"/>
          <w:sz w:val="22"/>
          <w:szCs w:val="22"/>
        </w:rPr>
        <w:t xml:space="preserve">by contacting the Data Protection Officer: (For GSTT: Nick Murphy-O’Kane </w:t>
      </w:r>
      <w:hyperlink w:history="1" r:id="rId16">
        <w:r w:rsidRPr="001F777F">
          <w:rPr>
            <w:rStyle w:val="Hyperlink"/>
            <w:rFonts w:asciiTheme="minorHAnsi" w:hAnsiTheme="minorHAnsi" w:cstheme="minorHAnsi"/>
            <w:sz w:val="22"/>
            <w:szCs w:val="22"/>
          </w:rPr>
          <w:t>DPO@gstt.nhs.uk</w:t>
        </w:r>
      </w:hyperlink>
      <w:r w:rsidRPr="001F777F">
        <w:rPr>
          <w:rFonts w:asciiTheme="minorHAnsi" w:hAnsiTheme="minorHAnsi" w:cstheme="minorHAnsi"/>
          <w:sz w:val="22"/>
          <w:szCs w:val="22"/>
        </w:rPr>
        <w:t>; For KCL</w:t>
      </w:r>
      <w:r w:rsidRPr="001F777F">
        <w:rPr>
          <w:rFonts w:asciiTheme="minorHAnsi" w:hAnsiTheme="minorHAnsi" w:cstheme="minorHAnsi"/>
          <w:color w:val="808080" w:themeColor="background1" w:themeShade="80"/>
          <w:sz w:val="22"/>
          <w:szCs w:val="22"/>
        </w:rPr>
        <w:t xml:space="preserve">: </w:t>
      </w:r>
      <w:r w:rsidRPr="001F777F">
        <w:rPr>
          <w:rFonts w:asciiTheme="minorHAnsi" w:hAnsiTheme="minorHAnsi" w:cstheme="minorHAnsi"/>
          <w:sz w:val="22"/>
          <w:szCs w:val="22"/>
        </w:rPr>
        <w:t xml:space="preserve">Olenka Cogias </w:t>
      </w:r>
      <w:hyperlink w:history="1" r:id="rId17">
        <w:r w:rsidRPr="001F777F">
          <w:rPr>
            <w:rStyle w:val="Hyperlink"/>
            <w:rFonts w:asciiTheme="minorHAnsi" w:hAnsiTheme="minorHAnsi" w:cstheme="minorHAnsi"/>
            <w:sz w:val="22"/>
            <w:szCs w:val="22"/>
          </w:rPr>
          <w:t>info-compliance@kcl.ac.uk</w:t>
        </w:r>
      </w:hyperlink>
      <w:r w:rsidRPr="001F777F">
        <w:rPr>
          <w:rFonts w:asciiTheme="minorHAnsi" w:hAnsiTheme="minorHAnsi" w:cstheme="minorHAnsi"/>
          <w:color w:val="767171" w:themeColor="background2" w:themeShade="80"/>
          <w:sz w:val="22"/>
          <w:szCs w:val="22"/>
        </w:rPr>
        <w:t>)</w:t>
      </w:r>
    </w:p>
    <w:p w:rsidR="00E476A7" w:rsidP="00D50355" w:rsidRDefault="00E476A7" w14:paraId="388B93AD" w14:textId="6587DDF5">
      <w:pPr>
        <w:pStyle w:val="Default"/>
        <w:jc w:val="both"/>
        <w:rPr>
          <w:rFonts w:asciiTheme="minorHAnsi" w:hAnsiTheme="minorHAnsi" w:cstheme="minorHAnsi"/>
          <w:sz w:val="22"/>
          <w:szCs w:val="22"/>
        </w:rPr>
      </w:pPr>
    </w:p>
    <w:p w:rsidRPr="003F1463" w:rsidR="00550D3F" w:rsidP="00550D3F" w:rsidRDefault="00550D3F" w14:paraId="4A79346B" w14:textId="77777777">
      <w:pPr>
        <w:pStyle w:val="Default"/>
        <w:spacing w:after="120"/>
        <w:jc w:val="both"/>
        <w:rPr>
          <w:rFonts w:asciiTheme="minorHAnsi" w:hAnsiTheme="minorHAnsi" w:cstheme="minorHAnsi"/>
          <w:b/>
          <w:bCs/>
          <w:color w:val="auto"/>
          <w:sz w:val="22"/>
          <w:szCs w:val="22"/>
        </w:rPr>
      </w:pPr>
      <w:r w:rsidRPr="003F1463">
        <w:rPr>
          <w:rFonts w:asciiTheme="minorHAnsi" w:hAnsiTheme="minorHAnsi" w:cstheme="minorHAnsi"/>
          <w:b/>
          <w:bCs/>
          <w:color w:val="auto"/>
          <w:sz w:val="22"/>
          <w:szCs w:val="22"/>
        </w:rPr>
        <w:t xml:space="preserve">What if </w:t>
      </w:r>
      <w:r>
        <w:rPr>
          <w:rFonts w:asciiTheme="minorHAnsi" w:hAnsiTheme="minorHAnsi" w:cstheme="minorHAnsi"/>
          <w:b/>
          <w:bCs/>
          <w:color w:val="auto"/>
          <w:sz w:val="22"/>
          <w:szCs w:val="22"/>
        </w:rPr>
        <w:t xml:space="preserve">there is a problem? </w:t>
      </w:r>
    </w:p>
    <w:p w:rsidRPr="002A4335" w:rsidR="00550D3F" w:rsidP="00550D3F" w:rsidRDefault="00550D3F" w14:paraId="26DCDB8B" w14:textId="77777777">
      <w:pPr>
        <w:pStyle w:val="paragraph"/>
        <w:spacing w:before="0" w:beforeAutospacing="0" w:after="0" w:afterAutospacing="0"/>
        <w:jc w:val="both"/>
        <w:textAlignment w:val="baseline"/>
        <w:rPr>
          <w:rStyle w:val="eop"/>
          <w:rFonts w:ascii="Calibri" w:hAnsi="Calibri" w:cs="Calibri"/>
          <w:color w:val="000000"/>
          <w:sz w:val="22"/>
          <w:szCs w:val="22"/>
        </w:rPr>
      </w:pPr>
      <w:r w:rsidRPr="002A4335">
        <w:rPr>
          <w:rStyle w:val="normaltextrun"/>
          <w:rFonts w:ascii="Calibri" w:hAnsi="Calibri" w:cs="Calibri"/>
          <w:color w:val="000000"/>
          <w:sz w:val="22"/>
          <w:szCs w:val="22"/>
        </w:rPr>
        <w:t xml:space="preserve">If you have a concern about any aspect of this study, you should ask to speak to </w:t>
      </w:r>
      <w:r>
        <w:rPr>
          <w:rStyle w:val="normaltextrun"/>
          <w:rFonts w:ascii="Calibri" w:hAnsi="Calibri" w:cs="Calibri"/>
          <w:color w:val="000000"/>
          <w:sz w:val="22"/>
          <w:szCs w:val="22"/>
        </w:rPr>
        <w:t xml:space="preserve">your local Principal Investigator </w:t>
      </w:r>
      <w:r w:rsidRPr="002A4335">
        <w:rPr>
          <w:rStyle w:val="normaltextrun"/>
          <w:rFonts w:ascii="Calibri" w:hAnsi="Calibri" w:cs="Calibri"/>
          <w:color w:val="000000"/>
          <w:sz w:val="22"/>
          <w:szCs w:val="22"/>
        </w:rPr>
        <w:t>who will do their best to answer your questions</w:t>
      </w:r>
      <w:r>
        <w:rPr>
          <w:rStyle w:val="normaltextrun"/>
          <w:rFonts w:ascii="Calibri" w:hAnsi="Calibri" w:cs="Calibri"/>
          <w:color w:val="000000"/>
          <w:sz w:val="22"/>
          <w:szCs w:val="22"/>
        </w:rPr>
        <w:t xml:space="preserve"> [</w:t>
      </w:r>
      <w:r w:rsidRPr="00060E5C">
        <w:rPr>
          <w:rStyle w:val="normaltextrun"/>
          <w:rFonts w:ascii="Calibri" w:hAnsi="Calibri" w:cs="Calibri"/>
          <w:i/>
          <w:iCs/>
          <w:color w:val="000000"/>
          <w:sz w:val="22"/>
          <w:szCs w:val="22"/>
        </w:rPr>
        <w:t>insert name</w:t>
      </w:r>
      <w:r>
        <w:rPr>
          <w:rStyle w:val="normaltextrun"/>
          <w:rFonts w:ascii="Calibri" w:hAnsi="Calibri" w:cs="Calibri"/>
          <w:i/>
          <w:iCs/>
          <w:color w:val="000000"/>
          <w:sz w:val="22"/>
          <w:szCs w:val="22"/>
        </w:rPr>
        <w:t xml:space="preserve"> and email address</w:t>
      </w:r>
      <w:r>
        <w:rPr>
          <w:rStyle w:val="normaltextrun"/>
          <w:rFonts w:ascii="Calibri" w:hAnsi="Calibri" w:cs="Calibri"/>
          <w:color w:val="000000"/>
          <w:sz w:val="22"/>
          <w:szCs w:val="22"/>
        </w:rPr>
        <w:t>]</w:t>
      </w:r>
      <w:r w:rsidRPr="00631B32">
        <w:rPr>
          <w:rStyle w:val="normaltextrun"/>
          <w:rFonts w:ascii="Calibri" w:hAnsi="Calibri" w:cs="Calibri"/>
          <w:color w:val="000000"/>
          <w:sz w:val="22"/>
          <w:szCs w:val="22"/>
        </w:rPr>
        <w:t xml:space="preserve">. If you </w:t>
      </w:r>
      <w:r w:rsidRPr="00631B32">
        <w:rPr>
          <w:rStyle w:val="normaltextrun"/>
          <w:rFonts w:ascii="Calibri" w:hAnsi="Calibri" w:cs="Calibri"/>
          <w:color w:val="000000"/>
          <w:sz w:val="22"/>
          <w:szCs w:val="22"/>
        </w:rPr>
        <w:t>remain unhappy and wish to complain formally, you can do this through</w:t>
      </w:r>
      <w:r>
        <w:rPr>
          <w:rStyle w:val="normaltextrun"/>
          <w:rFonts w:ascii="Calibri" w:hAnsi="Calibri" w:cs="Calibri"/>
          <w:color w:val="000000"/>
          <w:sz w:val="22"/>
          <w:szCs w:val="22"/>
        </w:rPr>
        <w:t xml:space="preserve"> your local hospital </w:t>
      </w:r>
      <w:r w:rsidRPr="00631B32">
        <w:rPr>
          <w:rStyle w:val="normaltextrun"/>
          <w:rFonts w:ascii="Calibri" w:hAnsi="Calibri" w:cs="Calibri"/>
          <w:color w:val="000000"/>
          <w:sz w:val="22"/>
          <w:szCs w:val="22"/>
        </w:rPr>
        <w:t xml:space="preserve">Patients Advice and Liaison Service (PALS) </w:t>
      </w:r>
      <w:r>
        <w:rPr>
          <w:rStyle w:val="normaltextrun"/>
          <w:rFonts w:ascii="Calibri" w:hAnsi="Calibri" w:cs="Calibri"/>
          <w:color w:val="000000"/>
          <w:sz w:val="22"/>
          <w:szCs w:val="22"/>
        </w:rPr>
        <w:t>[</w:t>
      </w:r>
      <w:r w:rsidRPr="002E7AB6">
        <w:rPr>
          <w:rStyle w:val="normaltextrun"/>
          <w:rFonts w:ascii="Calibri" w:hAnsi="Calibri" w:cs="Calibri"/>
          <w:i/>
          <w:iCs/>
          <w:color w:val="000000"/>
          <w:sz w:val="22"/>
          <w:szCs w:val="22"/>
        </w:rPr>
        <w:t>insert details</w:t>
      </w:r>
      <w:r>
        <w:rPr>
          <w:rStyle w:val="normaltextrun"/>
          <w:rFonts w:ascii="Calibri" w:hAnsi="Calibri" w:cs="Calibri"/>
          <w:color w:val="000000"/>
          <w:sz w:val="22"/>
          <w:szCs w:val="22"/>
        </w:rPr>
        <w:t>].</w:t>
      </w:r>
    </w:p>
    <w:p w:rsidRPr="002A4335" w:rsidR="00550D3F" w:rsidP="00550D3F" w:rsidRDefault="00550D3F" w14:paraId="01DF21D7" w14:textId="77777777">
      <w:pPr>
        <w:pStyle w:val="paragraph"/>
        <w:spacing w:before="0" w:beforeAutospacing="0" w:after="0" w:afterAutospacing="0"/>
        <w:jc w:val="both"/>
        <w:textAlignment w:val="baseline"/>
        <w:rPr>
          <w:rStyle w:val="eop"/>
          <w:rFonts w:ascii="Calibri" w:hAnsi="Calibri" w:cs="Calibri"/>
          <w:color w:val="000000"/>
          <w:sz w:val="22"/>
          <w:szCs w:val="22"/>
        </w:rPr>
      </w:pPr>
    </w:p>
    <w:p w:rsidR="00550D3F" w:rsidRDefault="00550D3F" w14:paraId="5F2A3288" w14:textId="77777777">
      <w:pPr>
        <w:pStyle w:val="Default"/>
        <w:spacing w:after="120"/>
        <w:jc w:val="both"/>
        <w:rPr>
          <w:rStyle w:val="normaltextrun"/>
          <w:rFonts w:ascii="Calibri" w:hAnsi="Calibri" w:cs="Calibri"/>
          <w:sz w:val="22"/>
          <w:szCs w:val="22"/>
        </w:rPr>
      </w:pPr>
      <w:r w:rsidRPr="00F42FDD">
        <w:rPr>
          <w:rStyle w:val="normaltextrun"/>
          <w:rFonts w:ascii="Calibri" w:hAnsi="Calibri" w:cs="Calibri"/>
          <w:sz w:val="22"/>
          <w:szCs w:val="22"/>
        </w:rPr>
        <w:t>In the event that something go</w:t>
      </w:r>
      <w:r>
        <w:rPr>
          <w:rStyle w:val="normaltextrun"/>
          <w:rFonts w:ascii="Calibri" w:hAnsi="Calibri" w:cs="Calibri"/>
          <w:sz w:val="22"/>
          <w:szCs w:val="22"/>
        </w:rPr>
        <w:t>es</w:t>
      </w:r>
      <w:r w:rsidRPr="00F42FDD">
        <w:rPr>
          <w:rStyle w:val="normaltextrun"/>
          <w:rFonts w:ascii="Calibri" w:hAnsi="Calibri" w:cs="Calibri"/>
          <w:sz w:val="22"/>
          <w:szCs w:val="22"/>
        </w:rPr>
        <w:t xml:space="preserve"> wrong and you are harmed during the research you may have grounds for legal action for compensation against Guy’s and St Thomas’ NHS Foundation Trust and/or King’s College London but you may have to pay your legal costs. The normal National Health Service complaints mechanisms will still be available to you (if appropriate). </w:t>
      </w:r>
    </w:p>
    <w:p w:rsidRPr="002A4335" w:rsidR="00C40D46" w:rsidP="00C507FA" w:rsidRDefault="009A7DBE" w14:paraId="7E2ED86E" w14:textId="4326976C">
      <w:pPr>
        <w:pStyle w:val="Default"/>
        <w:spacing w:after="120"/>
        <w:jc w:val="both"/>
        <w:rPr>
          <w:rFonts w:asciiTheme="minorHAnsi" w:hAnsiTheme="minorHAnsi" w:cstheme="minorHAnsi"/>
          <w:color w:val="auto"/>
          <w:sz w:val="22"/>
          <w:szCs w:val="22"/>
          <w:u w:val="single"/>
        </w:rPr>
      </w:pPr>
      <w:r w:rsidRPr="0013672C">
        <w:rPr>
          <w:rFonts w:asciiTheme="minorHAnsi" w:hAnsiTheme="minorHAnsi" w:cstheme="minorHAnsi"/>
          <w:b/>
          <w:bCs/>
          <w:color w:val="auto"/>
          <w:sz w:val="22"/>
          <w:szCs w:val="22"/>
        </w:rPr>
        <w:t xml:space="preserve">What will happen to the results of the research study? </w:t>
      </w:r>
    </w:p>
    <w:p w:rsidRPr="002A4335" w:rsidR="009A7DBE" w:rsidP="00631B32" w:rsidRDefault="009A7DBE" w14:paraId="0CA34502" w14:textId="3A8BF05D">
      <w:pPr>
        <w:jc w:val="both"/>
        <w:rPr>
          <w:rFonts w:cstheme="minorHAnsi"/>
          <w:sz w:val="22"/>
          <w:szCs w:val="22"/>
          <w:lang w:eastAsia="en-GB"/>
        </w:rPr>
      </w:pPr>
      <w:r w:rsidRPr="002A4335">
        <w:rPr>
          <w:rFonts w:asciiTheme="minorHAnsi" w:hAnsiTheme="minorHAnsi" w:cstheme="minorHAnsi"/>
          <w:sz w:val="22"/>
          <w:szCs w:val="22"/>
        </w:rPr>
        <w:t xml:space="preserve">The results </w:t>
      </w:r>
      <w:r w:rsidR="00517F38">
        <w:rPr>
          <w:rFonts w:asciiTheme="minorHAnsi" w:hAnsiTheme="minorHAnsi" w:cstheme="minorHAnsi"/>
          <w:sz w:val="22"/>
          <w:szCs w:val="22"/>
        </w:rPr>
        <w:t xml:space="preserve">will be </w:t>
      </w:r>
      <w:r w:rsidRPr="002A4335">
        <w:rPr>
          <w:rFonts w:asciiTheme="minorHAnsi" w:hAnsiTheme="minorHAnsi" w:cstheme="minorHAnsi"/>
          <w:sz w:val="22"/>
          <w:szCs w:val="22"/>
        </w:rPr>
        <w:t>published in the medical literature</w:t>
      </w:r>
      <w:r w:rsidR="0011080C">
        <w:rPr>
          <w:rFonts w:asciiTheme="minorHAnsi" w:hAnsiTheme="minorHAnsi" w:cstheme="minorHAnsi"/>
          <w:sz w:val="22"/>
          <w:szCs w:val="22"/>
        </w:rPr>
        <w:t xml:space="preserve"> and presented at conferences</w:t>
      </w:r>
      <w:r w:rsidRPr="002A4335">
        <w:rPr>
          <w:rFonts w:asciiTheme="minorHAnsi" w:hAnsiTheme="minorHAnsi" w:cstheme="minorHAnsi"/>
          <w:sz w:val="22"/>
          <w:szCs w:val="22"/>
        </w:rPr>
        <w:t xml:space="preserve">. </w:t>
      </w:r>
      <w:r w:rsidRPr="002A4335">
        <w:rPr>
          <w:rFonts w:asciiTheme="minorHAnsi" w:hAnsiTheme="minorHAnsi" w:cstheme="minorHAnsi"/>
          <w:bCs/>
          <w:sz w:val="22"/>
          <w:szCs w:val="22"/>
        </w:rPr>
        <w:t>No</w:t>
      </w:r>
      <w:r w:rsidRPr="002A4335">
        <w:rPr>
          <w:rFonts w:asciiTheme="minorHAnsi" w:hAnsiTheme="minorHAnsi" w:cstheme="minorHAnsi"/>
          <w:sz w:val="22"/>
          <w:szCs w:val="22"/>
        </w:rPr>
        <w:t xml:space="preserve"> </w:t>
      </w:r>
      <w:r w:rsidR="004377AA">
        <w:rPr>
          <w:rFonts w:asciiTheme="minorHAnsi" w:hAnsiTheme="minorHAnsi" w:cstheme="minorHAnsi"/>
          <w:sz w:val="22"/>
          <w:szCs w:val="22"/>
        </w:rPr>
        <w:t>participant</w:t>
      </w:r>
      <w:r w:rsidRPr="002A4335" w:rsidR="004377AA">
        <w:rPr>
          <w:rFonts w:asciiTheme="minorHAnsi" w:hAnsiTheme="minorHAnsi" w:cstheme="minorHAnsi"/>
          <w:sz w:val="22"/>
          <w:szCs w:val="22"/>
        </w:rPr>
        <w:t xml:space="preserve"> </w:t>
      </w:r>
      <w:r w:rsidRPr="002A4335">
        <w:rPr>
          <w:rFonts w:asciiTheme="minorHAnsi" w:hAnsiTheme="minorHAnsi" w:cstheme="minorHAnsi"/>
          <w:sz w:val="22"/>
          <w:szCs w:val="22"/>
        </w:rPr>
        <w:t xml:space="preserve">names </w:t>
      </w:r>
      <w:r w:rsidRPr="002A4335" w:rsidR="006D064D">
        <w:rPr>
          <w:rFonts w:asciiTheme="minorHAnsi" w:hAnsiTheme="minorHAnsi" w:cstheme="minorHAnsi"/>
          <w:sz w:val="22"/>
          <w:szCs w:val="22"/>
        </w:rPr>
        <w:t xml:space="preserve">or identifiable information </w:t>
      </w:r>
      <w:r w:rsidRPr="002A4335">
        <w:rPr>
          <w:rFonts w:asciiTheme="minorHAnsi" w:hAnsiTheme="minorHAnsi" w:cstheme="minorHAnsi"/>
          <w:sz w:val="22"/>
          <w:szCs w:val="22"/>
        </w:rPr>
        <w:t>will be included.</w:t>
      </w:r>
      <w:r w:rsidRPr="002A4335">
        <w:rPr>
          <w:rFonts w:asciiTheme="minorHAnsi" w:hAnsiTheme="minorHAnsi" w:cstheme="minorHAnsi"/>
          <w:b/>
          <w:sz w:val="22"/>
          <w:szCs w:val="22"/>
        </w:rPr>
        <w:t xml:space="preserve"> </w:t>
      </w:r>
      <w:r w:rsidRPr="002A4335" w:rsidR="00C15FDC">
        <w:rPr>
          <w:rFonts w:asciiTheme="minorHAnsi" w:hAnsiTheme="minorHAnsi" w:cstheme="minorHAnsi"/>
          <w:sz w:val="22"/>
          <w:szCs w:val="22"/>
        </w:rPr>
        <w:t xml:space="preserve">We will write a summary of the findings of the study and </w:t>
      </w:r>
      <w:r w:rsidRPr="002A4335" w:rsidR="001311AE">
        <w:rPr>
          <w:rFonts w:asciiTheme="minorHAnsi" w:hAnsiTheme="minorHAnsi" w:cstheme="minorHAnsi"/>
          <w:sz w:val="22"/>
          <w:szCs w:val="22"/>
        </w:rPr>
        <w:t>make it available on the study website</w:t>
      </w:r>
      <w:r w:rsidR="005C42F5">
        <w:rPr>
          <w:rFonts w:asciiTheme="minorHAnsi" w:hAnsiTheme="minorHAnsi" w:cstheme="minorHAnsi"/>
          <w:sz w:val="22"/>
          <w:szCs w:val="22"/>
        </w:rPr>
        <w:t xml:space="preserve"> (www.medscinet.net/ukpcn/above</w:t>
      </w:r>
      <w:r w:rsidR="00E765B3">
        <w:rPr>
          <w:rFonts w:asciiTheme="minorHAnsi" w:hAnsiTheme="minorHAnsi" w:cstheme="minorHAnsi"/>
          <w:sz w:val="22"/>
          <w:szCs w:val="22"/>
        </w:rPr>
        <w:t>)</w:t>
      </w:r>
      <w:r w:rsidRPr="002A4335" w:rsidR="00C15FDC">
        <w:rPr>
          <w:rFonts w:asciiTheme="minorHAnsi" w:hAnsiTheme="minorHAnsi" w:cstheme="minorHAnsi"/>
          <w:sz w:val="22"/>
          <w:szCs w:val="22"/>
        </w:rPr>
        <w:t>.</w:t>
      </w:r>
      <w:r w:rsidRPr="002A4335" w:rsidR="00222A87">
        <w:rPr>
          <w:rFonts w:asciiTheme="minorHAnsi" w:hAnsiTheme="minorHAnsi" w:cstheme="minorHAnsi"/>
          <w:sz w:val="22"/>
          <w:szCs w:val="22"/>
        </w:rPr>
        <w:t xml:space="preserve"> </w:t>
      </w:r>
      <w:r w:rsidRPr="006326D5" w:rsidR="006326D5">
        <w:rPr>
          <w:rFonts w:asciiTheme="minorHAnsi" w:hAnsiTheme="minorHAnsi" w:eastAsiaTheme="minorHAnsi" w:cstheme="minorHAnsi"/>
          <w:sz w:val="22"/>
          <w:szCs w:val="22"/>
        </w:rPr>
        <w:t xml:space="preserve"> </w:t>
      </w:r>
      <w:r w:rsidRPr="004A1EFE" w:rsidR="006326D5">
        <w:rPr>
          <w:rFonts w:asciiTheme="minorHAnsi" w:hAnsiTheme="minorHAnsi" w:eastAsiaTheme="minorHAnsi" w:cstheme="minorHAnsi"/>
          <w:sz w:val="22"/>
          <w:szCs w:val="22"/>
        </w:rPr>
        <w:t xml:space="preserve">Results will also be published </w:t>
      </w:r>
      <w:r w:rsidRPr="004A1EFE" w:rsidR="006326D5">
        <w:rPr>
          <w:rFonts w:asciiTheme="minorHAnsi" w:hAnsiTheme="minorHAnsi" w:cstheme="minorHAnsi"/>
          <w:sz w:val="22"/>
          <w:szCs w:val="22"/>
        </w:rPr>
        <w:t xml:space="preserve">through university, clinical and </w:t>
      </w:r>
      <w:r w:rsidR="00C27182">
        <w:rPr>
          <w:rFonts w:asciiTheme="minorHAnsi" w:hAnsiTheme="minorHAnsi" w:cstheme="minorHAnsi"/>
          <w:sz w:val="22"/>
          <w:szCs w:val="22"/>
        </w:rPr>
        <w:t>service user</w:t>
      </w:r>
      <w:r w:rsidRPr="004A1EFE" w:rsidR="006326D5">
        <w:rPr>
          <w:rFonts w:asciiTheme="minorHAnsi" w:hAnsiTheme="minorHAnsi" w:cstheme="minorHAnsi"/>
          <w:sz w:val="22"/>
          <w:szCs w:val="22"/>
        </w:rPr>
        <w:t xml:space="preserve"> networks using email and social media</w:t>
      </w:r>
      <w:r w:rsidRPr="004A1EFE" w:rsidR="006326D5">
        <w:rPr>
          <w:rFonts w:asciiTheme="minorHAnsi" w:hAnsiTheme="minorHAnsi" w:eastAsiaTheme="minorHAnsi" w:cstheme="minorHAnsi"/>
          <w:sz w:val="22"/>
          <w:szCs w:val="22"/>
        </w:rPr>
        <w:t>.</w:t>
      </w:r>
    </w:p>
    <w:p w:rsidRPr="002A4335" w:rsidR="00F36E4D" w:rsidP="00631B32" w:rsidRDefault="00F36E4D" w14:paraId="6E9B1300" w14:textId="77777777">
      <w:pPr>
        <w:pStyle w:val="Default"/>
        <w:jc w:val="both"/>
        <w:rPr>
          <w:rFonts w:asciiTheme="minorHAnsi" w:hAnsiTheme="minorHAnsi" w:cstheme="minorHAnsi"/>
          <w:color w:val="auto"/>
          <w:sz w:val="22"/>
          <w:szCs w:val="22"/>
        </w:rPr>
      </w:pPr>
    </w:p>
    <w:p w:rsidRPr="00C507FA" w:rsidR="00785432" w:rsidP="00C507FA" w:rsidRDefault="009A7DBE" w14:paraId="3F9D6157" w14:textId="2D3206A7">
      <w:pPr>
        <w:pStyle w:val="Default"/>
        <w:spacing w:after="120"/>
        <w:jc w:val="both"/>
        <w:rPr>
          <w:rFonts w:asciiTheme="minorHAnsi" w:hAnsiTheme="minorHAnsi" w:cstheme="minorHAnsi"/>
          <w:b/>
          <w:bCs/>
          <w:color w:val="auto"/>
          <w:sz w:val="22"/>
          <w:szCs w:val="22"/>
        </w:rPr>
      </w:pPr>
      <w:r w:rsidRPr="0013672C">
        <w:rPr>
          <w:rFonts w:asciiTheme="minorHAnsi" w:hAnsiTheme="minorHAnsi" w:cstheme="minorHAnsi"/>
          <w:b/>
          <w:bCs/>
          <w:color w:val="auto"/>
          <w:sz w:val="22"/>
          <w:szCs w:val="22"/>
        </w:rPr>
        <w:t xml:space="preserve">Who is organising and funding the research? </w:t>
      </w:r>
    </w:p>
    <w:p w:rsidRPr="002A4335" w:rsidR="009A7DBE" w:rsidP="009A7DBE" w:rsidRDefault="00C40D46" w14:paraId="59AE603A" w14:textId="4479F06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Action Medical Research</w:t>
      </w:r>
      <w:r w:rsidRPr="002A4335" w:rsidR="008A4F2A">
        <w:rPr>
          <w:rFonts w:asciiTheme="minorHAnsi" w:hAnsiTheme="minorHAnsi" w:cstheme="minorHAnsi"/>
          <w:color w:val="auto"/>
          <w:sz w:val="22"/>
          <w:szCs w:val="22"/>
        </w:rPr>
        <w:t xml:space="preserve"> is funding the research, with sponsorship from King’s College London</w:t>
      </w:r>
      <w:r w:rsidRPr="002A4335" w:rsidR="008B2C25">
        <w:rPr>
          <w:rFonts w:asciiTheme="minorHAnsi" w:hAnsiTheme="minorHAnsi" w:cstheme="minorHAnsi"/>
          <w:color w:val="auto"/>
          <w:sz w:val="22"/>
          <w:szCs w:val="22"/>
        </w:rPr>
        <w:t xml:space="preserve"> and </w:t>
      </w:r>
      <w:r w:rsidRPr="002A4335" w:rsidR="008A4F2A">
        <w:rPr>
          <w:rFonts w:asciiTheme="minorHAnsi" w:hAnsiTheme="minorHAnsi" w:cstheme="minorHAnsi"/>
          <w:color w:val="auto"/>
          <w:sz w:val="22"/>
          <w:szCs w:val="22"/>
        </w:rPr>
        <w:t>Guy’s and St Thomas’ NHS Foundation Trust</w:t>
      </w:r>
      <w:r w:rsidRPr="002A4335" w:rsidR="008B2C25">
        <w:rPr>
          <w:rFonts w:asciiTheme="minorHAnsi" w:hAnsiTheme="minorHAnsi" w:cstheme="minorHAnsi"/>
          <w:color w:val="auto"/>
          <w:sz w:val="22"/>
          <w:szCs w:val="22"/>
        </w:rPr>
        <w:t>.</w:t>
      </w:r>
    </w:p>
    <w:p w:rsidRPr="002A4335" w:rsidR="009A7DBE" w:rsidP="009A7DBE" w:rsidRDefault="009A7DBE" w14:paraId="11AE763A" w14:textId="77777777">
      <w:pPr>
        <w:pStyle w:val="Default"/>
        <w:jc w:val="both"/>
        <w:rPr>
          <w:rFonts w:asciiTheme="minorHAnsi" w:hAnsiTheme="minorHAnsi" w:cstheme="minorHAnsi"/>
          <w:color w:val="auto"/>
          <w:sz w:val="22"/>
          <w:szCs w:val="22"/>
        </w:rPr>
      </w:pPr>
    </w:p>
    <w:p w:rsidRPr="00C507FA" w:rsidR="009A7DBE" w:rsidP="00C507FA" w:rsidRDefault="009A7DBE" w14:paraId="6CFA4AC9" w14:textId="77777777">
      <w:pPr>
        <w:pStyle w:val="Default"/>
        <w:spacing w:after="120"/>
        <w:jc w:val="both"/>
        <w:rPr>
          <w:rFonts w:asciiTheme="minorHAnsi" w:hAnsiTheme="minorHAnsi" w:cstheme="minorHAnsi"/>
          <w:b/>
          <w:bCs/>
          <w:color w:val="auto"/>
          <w:sz w:val="22"/>
          <w:szCs w:val="22"/>
        </w:rPr>
      </w:pPr>
      <w:r w:rsidRPr="0013672C">
        <w:rPr>
          <w:rFonts w:asciiTheme="minorHAnsi" w:hAnsiTheme="minorHAnsi" w:cstheme="minorHAnsi"/>
          <w:b/>
          <w:bCs/>
          <w:color w:val="auto"/>
          <w:sz w:val="22"/>
          <w:szCs w:val="22"/>
        </w:rPr>
        <w:t xml:space="preserve">Who has reviewed the study? </w:t>
      </w:r>
    </w:p>
    <w:p w:rsidRPr="002A4335" w:rsidR="00CB5F6C" w:rsidP="00C507FA" w:rsidRDefault="00CB5F6C" w14:paraId="16CCBAE6" w14:textId="07F5D770">
      <w:pPr>
        <w:pStyle w:val="Default"/>
        <w:jc w:val="both"/>
        <w:rPr>
          <w:rStyle w:val="normaltextrun"/>
          <w:rFonts w:ascii="Calibri" w:hAnsi="Calibri" w:cs="Calibri"/>
          <w:sz w:val="22"/>
          <w:szCs w:val="22"/>
        </w:rPr>
      </w:pPr>
      <w:r w:rsidRPr="002A4335">
        <w:rPr>
          <w:rStyle w:val="normaltextrun"/>
          <w:rFonts w:ascii="Calibri" w:hAnsi="Calibri" w:cs="Calibri"/>
          <w:sz w:val="22"/>
          <w:szCs w:val="22"/>
        </w:rPr>
        <w:t>This study has been reviewed and approved by this NHS Trust’s Research &amp; Development Department</w:t>
      </w:r>
      <w:r w:rsidR="00F27985">
        <w:rPr>
          <w:rStyle w:val="normaltextrun"/>
          <w:rFonts w:ascii="Calibri" w:hAnsi="Calibri" w:cs="Calibri"/>
          <w:sz w:val="22"/>
          <w:szCs w:val="22"/>
        </w:rPr>
        <w:t>. Health Research Authority</w:t>
      </w:r>
      <w:r w:rsidRPr="002A4335">
        <w:rPr>
          <w:rStyle w:val="normaltextrun"/>
          <w:rFonts w:ascii="Calibri" w:hAnsi="Calibri" w:cs="Calibri"/>
          <w:sz w:val="22"/>
          <w:szCs w:val="22"/>
        </w:rPr>
        <w:t xml:space="preserve"> an</w:t>
      </w:r>
      <w:r w:rsidR="00112C38">
        <w:rPr>
          <w:rStyle w:val="normaltextrun"/>
          <w:rFonts w:ascii="Calibri" w:hAnsi="Calibri" w:cs="Calibri"/>
          <w:sz w:val="22"/>
          <w:szCs w:val="22"/>
        </w:rPr>
        <w:t>d</w:t>
      </w:r>
      <w:r w:rsidRPr="002A4335">
        <w:rPr>
          <w:rStyle w:val="normaltextrun"/>
          <w:rFonts w:ascii="Calibri" w:hAnsi="Calibri" w:cs="Calibri"/>
          <w:sz w:val="22"/>
          <w:szCs w:val="22"/>
        </w:rPr>
        <w:t xml:space="preserve"> NHS Research Ethics </w:t>
      </w:r>
      <w:r w:rsidRPr="002A4335">
        <w:rPr>
          <w:rStyle w:val="normaltextrun"/>
          <w:rFonts w:asciiTheme="minorHAnsi" w:hAnsiTheme="minorHAnsi" w:cstheme="minorHAnsi"/>
          <w:sz w:val="22"/>
          <w:szCs w:val="22"/>
        </w:rPr>
        <w:t>Committee (REC Ref:</w:t>
      </w:r>
      <w:r w:rsidR="007A224F">
        <w:rPr>
          <w:rStyle w:val="normaltextrun"/>
          <w:rFonts w:asciiTheme="minorHAnsi" w:hAnsiTheme="minorHAnsi" w:cstheme="minorHAnsi"/>
          <w:sz w:val="22"/>
          <w:szCs w:val="22"/>
        </w:rPr>
        <w:t>#######</w:t>
      </w:r>
      <w:r w:rsidRPr="002A4335">
        <w:rPr>
          <w:rStyle w:val="normaltextrun"/>
          <w:rFonts w:asciiTheme="minorHAnsi" w:hAnsiTheme="minorHAnsi" w:cstheme="minorHAnsi"/>
          <w:sz w:val="22"/>
          <w:szCs w:val="22"/>
        </w:rPr>
        <w:t xml:space="preserve">; IRAS </w:t>
      </w:r>
      <w:r w:rsidR="000A57D2">
        <w:rPr>
          <w:rStyle w:val="normaltextrun"/>
          <w:rFonts w:asciiTheme="minorHAnsi" w:hAnsiTheme="minorHAnsi" w:cstheme="minorHAnsi"/>
          <w:sz w:val="22"/>
          <w:szCs w:val="22"/>
        </w:rPr>
        <w:t xml:space="preserve">ID </w:t>
      </w:r>
      <w:r w:rsidR="003C3917">
        <w:rPr>
          <w:rStyle w:val="normaltextrun"/>
          <w:rFonts w:asciiTheme="minorHAnsi" w:hAnsiTheme="minorHAnsi" w:cstheme="minorHAnsi"/>
          <w:sz w:val="22"/>
          <w:szCs w:val="22"/>
        </w:rPr>
        <w:t>327879</w:t>
      </w:r>
      <w:r w:rsidRPr="002A4335" w:rsidR="003C3917">
        <w:rPr>
          <w:rStyle w:val="normaltextrun"/>
          <w:rFonts w:asciiTheme="minorHAnsi" w:hAnsiTheme="minorHAnsi" w:cstheme="minorHAnsi"/>
          <w:sz w:val="22"/>
          <w:szCs w:val="22"/>
        </w:rPr>
        <w:t>).</w:t>
      </w:r>
      <w:r w:rsidRPr="002A4335" w:rsidR="003C3917">
        <w:rPr>
          <w:rStyle w:val="normaltextrun"/>
          <w:rFonts w:ascii="Calibri" w:hAnsi="Calibri" w:cs="Calibri"/>
          <w:sz w:val="22"/>
          <w:szCs w:val="22"/>
        </w:rPr>
        <w:t xml:space="preserve"> </w:t>
      </w:r>
    </w:p>
    <w:p w:rsidRPr="002A4335" w:rsidR="008B2C25" w:rsidP="009A7DBE" w:rsidRDefault="008B2C25" w14:paraId="46B4ED57" w14:textId="77777777">
      <w:pPr>
        <w:pStyle w:val="Default"/>
        <w:jc w:val="both"/>
        <w:rPr>
          <w:rFonts w:asciiTheme="minorHAnsi" w:hAnsiTheme="minorHAnsi" w:cstheme="minorHAnsi"/>
          <w:color w:val="auto"/>
          <w:sz w:val="22"/>
          <w:szCs w:val="22"/>
        </w:rPr>
      </w:pPr>
    </w:p>
    <w:p w:rsidR="009A7DBE" w:rsidP="009A7DBE" w:rsidRDefault="009A7DBE" w14:paraId="4F3C5EA3" w14:textId="1C0A4646">
      <w:pPr>
        <w:pStyle w:val="Default"/>
        <w:jc w:val="both"/>
        <w:rPr>
          <w:rFonts w:asciiTheme="minorHAnsi" w:hAnsiTheme="minorHAnsi" w:cstheme="minorHAnsi"/>
          <w:b/>
          <w:bCs/>
          <w:color w:val="auto"/>
          <w:sz w:val="22"/>
          <w:szCs w:val="22"/>
        </w:rPr>
      </w:pPr>
      <w:r w:rsidRPr="0013672C">
        <w:rPr>
          <w:rFonts w:asciiTheme="minorHAnsi" w:hAnsiTheme="minorHAnsi" w:cstheme="minorHAnsi"/>
          <w:b/>
          <w:bCs/>
          <w:color w:val="auto"/>
          <w:sz w:val="22"/>
          <w:szCs w:val="22"/>
        </w:rPr>
        <w:t xml:space="preserve">Contact for </w:t>
      </w:r>
      <w:r w:rsidR="007A224F">
        <w:rPr>
          <w:rFonts w:asciiTheme="minorHAnsi" w:hAnsiTheme="minorHAnsi" w:cstheme="minorHAnsi"/>
          <w:b/>
          <w:bCs/>
          <w:color w:val="auto"/>
          <w:sz w:val="22"/>
          <w:szCs w:val="22"/>
        </w:rPr>
        <w:t>f</w:t>
      </w:r>
      <w:r w:rsidRPr="0013672C">
        <w:rPr>
          <w:rFonts w:asciiTheme="minorHAnsi" w:hAnsiTheme="minorHAnsi" w:cstheme="minorHAnsi"/>
          <w:b/>
          <w:bCs/>
          <w:color w:val="auto"/>
          <w:sz w:val="22"/>
          <w:szCs w:val="22"/>
        </w:rPr>
        <w:t xml:space="preserve">urther </w:t>
      </w:r>
      <w:r w:rsidR="007A224F">
        <w:rPr>
          <w:rFonts w:asciiTheme="minorHAnsi" w:hAnsiTheme="minorHAnsi" w:cstheme="minorHAnsi"/>
          <w:b/>
          <w:bCs/>
          <w:color w:val="auto"/>
          <w:sz w:val="22"/>
          <w:szCs w:val="22"/>
        </w:rPr>
        <w:t>i</w:t>
      </w:r>
      <w:r w:rsidRPr="0013672C">
        <w:rPr>
          <w:rFonts w:asciiTheme="minorHAnsi" w:hAnsiTheme="minorHAnsi" w:cstheme="minorHAnsi"/>
          <w:b/>
          <w:bCs/>
          <w:color w:val="auto"/>
          <w:sz w:val="22"/>
          <w:szCs w:val="22"/>
        </w:rPr>
        <w:t>nformation</w:t>
      </w:r>
      <w:r w:rsidR="007A224F">
        <w:rPr>
          <w:rFonts w:asciiTheme="minorHAnsi" w:hAnsiTheme="minorHAnsi" w:cstheme="minorHAnsi"/>
          <w:b/>
          <w:bCs/>
          <w:color w:val="auto"/>
          <w:sz w:val="22"/>
          <w:szCs w:val="22"/>
        </w:rPr>
        <w:t>:</w:t>
      </w:r>
    </w:p>
    <w:p w:rsidRPr="00F36E4D" w:rsidR="0060520D" w:rsidP="005955B0" w:rsidRDefault="003D39AF" w14:paraId="2A4F49E7" w14:textId="7D56875A">
      <w:pPr>
        <w:pStyle w:val="Default"/>
        <w:jc w:val="both"/>
        <w:rPr>
          <w:sz w:val="22"/>
          <w:szCs w:val="22"/>
        </w:rPr>
      </w:pPr>
      <w:r>
        <w:rPr>
          <w:rFonts w:asciiTheme="minorHAnsi" w:hAnsiTheme="minorHAnsi" w:cstheme="minorHAnsi"/>
          <w:color w:val="auto"/>
          <w:sz w:val="22"/>
          <w:szCs w:val="22"/>
        </w:rPr>
        <w:t>*LOCAL Site information here*</w:t>
      </w:r>
    </w:p>
    <w:sectPr w:rsidRPr="00F36E4D" w:rsidR="0060520D" w:rsidSect="007D7480">
      <w:headerReference w:type="default" r:id="rId18"/>
      <w:footerReference w:type="default" r:id="rId19"/>
      <w:pgSz w:w="11906" w:h="16838" w:orient="portrait"/>
      <w:pgMar w:top="1418" w:right="1440" w:bottom="851" w:left="1440" w:header="56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317C" w:rsidP="009A7DBE" w:rsidRDefault="0057317C" w14:paraId="1092C6BF" w14:textId="77777777">
      <w:r>
        <w:separator/>
      </w:r>
    </w:p>
  </w:endnote>
  <w:endnote w:type="continuationSeparator" w:id="0">
    <w:p w:rsidR="0057317C" w:rsidP="009A7DBE" w:rsidRDefault="0057317C" w14:paraId="37C4CD8F" w14:textId="77777777">
      <w:r>
        <w:continuationSeparator/>
      </w:r>
    </w:p>
  </w:endnote>
  <w:endnote w:type="continuationNotice" w:id="1">
    <w:p w:rsidR="0057317C" w:rsidRDefault="0057317C" w14:paraId="11A87DD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92D54" w:rsidR="00133064" w:rsidRDefault="00BF7233" w14:paraId="4770E8A8" w14:textId="1AF97ABA">
    <w:pPr>
      <w:pStyle w:val="Footer"/>
      <w:rPr>
        <w:rFonts w:asciiTheme="minorHAnsi" w:hAnsiTheme="minorHAnsi" w:cstheme="minorHAnsi"/>
        <w:sz w:val="22"/>
        <w:szCs w:val="22"/>
      </w:rPr>
    </w:pPr>
    <w:r w:rsidRPr="001F777F">
      <w:rPr>
        <w:rFonts w:asciiTheme="minorHAnsi" w:hAnsiTheme="minorHAnsi" w:cstheme="minorHAnsi"/>
        <w:sz w:val="18"/>
      </w:rPr>
      <w:t>IRAS 327879</w:t>
    </w:r>
    <w:r w:rsidR="00133064">
      <w:rPr>
        <w:rFonts w:asciiTheme="minorHAnsi" w:hAnsiTheme="minorHAnsi"/>
        <w:sz w:val="22"/>
        <w:szCs w:val="22"/>
      </w:rPr>
      <w:tab/>
    </w:r>
    <w:r w:rsidR="00133064">
      <w:rPr>
        <w:rFonts w:asciiTheme="minorHAnsi" w:hAnsiTheme="minorHAnsi"/>
        <w:sz w:val="22"/>
        <w:szCs w:val="22"/>
      </w:rPr>
      <w:tab/>
    </w:r>
    <w:sdt>
      <w:sdtPr>
        <w:id w:val="-1575194164"/>
        <w:docPartObj>
          <w:docPartGallery w:val="Page Numbers (Bottom of Page)"/>
          <w:docPartUnique/>
        </w:docPartObj>
      </w:sdtPr>
      <w:sdtEndPr>
        <w:rPr>
          <w:rFonts w:asciiTheme="minorHAnsi" w:hAnsiTheme="minorHAnsi" w:cstheme="minorHAnsi"/>
          <w:noProof/>
          <w:sz w:val="22"/>
          <w:szCs w:val="22"/>
        </w:rPr>
      </w:sdtEndPr>
      <w:sdtContent>
        <w:r w:rsidRPr="00C31A4A" w:rsidR="00133064">
          <w:rPr>
            <w:rFonts w:asciiTheme="minorHAnsi" w:hAnsiTheme="minorHAnsi" w:cstheme="minorHAnsi"/>
            <w:sz w:val="22"/>
            <w:szCs w:val="22"/>
          </w:rPr>
          <w:fldChar w:fldCharType="begin"/>
        </w:r>
        <w:r w:rsidRPr="00C31A4A" w:rsidR="00133064">
          <w:rPr>
            <w:rFonts w:asciiTheme="minorHAnsi" w:hAnsiTheme="minorHAnsi" w:cstheme="minorHAnsi"/>
            <w:sz w:val="22"/>
            <w:szCs w:val="22"/>
          </w:rPr>
          <w:instrText xml:space="preserve"> PAGE   \* MERGEFORMAT </w:instrText>
        </w:r>
        <w:r w:rsidRPr="00C31A4A" w:rsidR="00133064">
          <w:rPr>
            <w:rFonts w:asciiTheme="minorHAnsi" w:hAnsiTheme="minorHAnsi" w:cstheme="minorHAnsi"/>
            <w:sz w:val="22"/>
            <w:szCs w:val="22"/>
          </w:rPr>
          <w:fldChar w:fldCharType="separate"/>
        </w:r>
        <w:r w:rsidR="00EB5C51">
          <w:rPr>
            <w:rFonts w:asciiTheme="minorHAnsi" w:hAnsiTheme="minorHAnsi" w:cstheme="minorHAnsi"/>
            <w:noProof/>
            <w:sz w:val="22"/>
            <w:szCs w:val="22"/>
          </w:rPr>
          <w:t>1</w:t>
        </w:r>
        <w:r w:rsidRPr="00C31A4A" w:rsidR="00133064">
          <w:rPr>
            <w:rFonts w:asciiTheme="minorHAnsi" w:hAnsiTheme="minorHAnsi" w:cstheme="minorHAnsi"/>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317C" w:rsidP="009A7DBE" w:rsidRDefault="0057317C" w14:paraId="2608A498" w14:textId="77777777">
      <w:r>
        <w:separator/>
      </w:r>
    </w:p>
  </w:footnote>
  <w:footnote w:type="continuationSeparator" w:id="0">
    <w:p w:rsidR="0057317C" w:rsidP="009A7DBE" w:rsidRDefault="0057317C" w14:paraId="5975E11F" w14:textId="77777777">
      <w:r>
        <w:continuationSeparator/>
      </w:r>
    </w:p>
  </w:footnote>
  <w:footnote w:type="continuationNotice" w:id="1">
    <w:p w:rsidR="0057317C" w:rsidRDefault="0057317C" w14:paraId="2F85A56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69168B" w:rsidR="00CB5F6C" w:rsidP="47C9626B" w:rsidRDefault="00392D8D" w14:paraId="498C80F3" w14:textId="1CF18954">
    <w:pPr>
      <w:pStyle w:val="Header"/>
      <w:rPr>
        <w:rFonts w:cs="Calibri" w:cstheme="minorAscii"/>
        <w:sz w:val="18"/>
        <w:szCs w:val="18"/>
      </w:rPr>
    </w:pPr>
    <w:r w:rsidRPr="0028119F">
      <w:rPr>
        <w:rFonts w:eastAsia="Times New Roman" w:cstheme="minorHAnsi"/>
        <w:noProof/>
        <w:sz w:val="24"/>
        <w:szCs w:val="24"/>
        <w:lang w:eastAsia="en-GB"/>
      </w:rPr>
      <w:drawing>
        <wp:anchor distT="0" distB="0" distL="114300" distR="114300" simplePos="0" relativeHeight="251663360" behindDoc="1" locked="0" layoutInCell="1" allowOverlap="1" wp14:anchorId="1D618E59" wp14:editId="3729B62A">
          <wp:simplePos x="0" y="0"/>
          <wp:positionH relativeFrom="column">
            <wp:posOffset>4838700</wp:posOffset>
          </wp:positionH>
          <wp:positionV relativeFrom="paragraph">
            <wp:posOffset>-169545</wp:posOffset>
          </wp:positionV>
          <wp:extent cx="1428750" cy="501015"/>
          <wp:effectExtent l="0" t="0" r="6350" b="0"/>
          <wp:wrapSquare wrapText="bothSides"/>
          <wp:docPr id="1748870199" name="Picture 1748870199" descr="Image result for gs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st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168B" w:rsidR="00CB6CA2">
      <w:rPr>
        <w:rFonts w:cstheme="minorHAnsi"/>
        <w:noProof/>
        <w:lang w:eastAsia="en-GB"/>
      </w:rPr>
      <w:drawing>
        <wp:anchor distT="0" distB="0" distL="114300" distR="114300" simplePos="0" relativeHeight="251657216" behindDoc="0" locked="0" layoutInCell="1" allowOverlap="1" wp14:anchorId="57DBE71F" wp14:editId="4CFB50B5">
          <wp:simplePos x="0" y="0"/>
          <wp:positionH relativeFrom="column">
            <wp:posOffset>-812800</wp:posOffset>
          </wp:positionH>
          <wp:positionV relativeFrom="paragraph">
            <wp:posOffset>-273685</wp:posOffset>
          </wp:positionV>
          <wp:extent cx="900393" cy="685165"/>
          <wp:effectExtent l="0" t="0" r="0" b="635"/>
          <wp:wrapNone/>
          <wp:docPr id="1667746621" name="Picture 166774662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8778" name="Picture 1288178778" descr="Logo&#10;&#10;Description automatically generated with medium confidence"/>
                  <pic:cNvPicPr>
                    <a:picLocks noChangeAspect="1" noChangeArrowheads="1"/>
                  </pic:cNvPicPr>
                </pic:nvPicPr>
                <pic:blipFill>
                  <a:blip r:embed="rId2"/>
                  <a:stretch>
                    <a:fillRect/>
                  </a:stretch>
                </pic:blipFill>
                <pic:spPr bwMode="auto">
                  <a:xfrm>
                    <a:off x="0" y="0"/>
                    <a:ext cx="900393"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Pr="47C9626B" w:rsidR="5DB7C667">
      <w:rPr>
        <w:rFonts w:cs="Calibri" w:cstheme="minorAscii"/>
        <w:sz w:val="18"/>
        <w:szCs w:val="18"/>
      </w:rPr>
      <w:t xml:space="preserve">     </w:t>
    </w:r>
    <w:r w:rsidRPr="47C9626B" w:rsidR="5DB7C667">
      <w:rPr>
        <w:rFonts w:cs="Calibri" w:cstheme="minorAscii"/>
        <w:sz w:val="18"/>
        <w:szCs w:val="18"/>
      </w:rPr>
      <w:t xml:space="preserve">      </w:t>
    </w:r>
    <w:r w:rsidRPr="47C9626B" w:rsidR="5DB7C667">
      <w:rPr>
        <w:rFonts w:cs="Calibri" w:cstheme="minorAscii"/>
        <w:sz w:val="18"/>
        <w:szCs w:val="18"/>
      </w:rPr>
      <w:t>ABOVE Group A PIS v.</w:t>
    </w:r>
    <w:r w:rsidRPr="47C9626B" w:rsidR="5DB7C667">
      <w:rPr>
        <w:rFonts w:cs="Calibri" w:cstheme="minorAscii"/>
        <w:sz w:val="18"/>
        <w:szCs w:val="18"/>
      </w:rPr>
      <w:t>4.0</w:t>
    </w:r>
    <w:r w:rsidRPr="47C9626B" w:rsidR="5DB7C667">
      <w:rPr>
        <w:rFonts w:cs="Calibri" w:cstheme="minorAscii"/>
        <w:sz w:val="18"/>
        <w:szCs w:val="18"/>
      </w:rPr>
      <w:t xml:space="preserve"> </w:t>
    </w:r>
    <w:r w:rsidRPr="47C9626B" w:rsidR="5DB7C667">
      <w:rPr>
        <w:rFonts w:cs="Calibri" w:cstheme="minorAscii"/>
        <w:sz w:val="18"/>
        <w:szCs w:val="18"/>
      </w:rPr>
      <w:t xml:space="preserve">28</w:t>
    </w:r>
    <w:r w:rsidRPr="47C9626B" w:rsidR="5DB7C667">
      <w:rPr>
        <w:rFonts w:cs="Calibri" w:cstheme="minorAscii"/>
        <w:sz w:val="18"/>
        <w:szCs w:val="18"/>
      </w:rPr>
      <w:t>May</w:t>
    </w:r>
    <w:r w:rsidRPr="47C9626B" w:rsidR="5DB7C667">
      <w:rPr>
        <w:rFonts w:cs="Calibri" w:cstheme="minorAscii"/>
        <w:sz w:val="18"/>
        <w:szCs w:val="18"/>
      </w:rPr>
      <w:t>202</w:t>
    </w:r>
    <w:r w:rsidRPr="47C9626B" w:rsidR="5DB7C667">
      <w:rPr>
        <w:rFonts w:cs="Calibri" w:cstheme="minorAscii"/>
        <w:sz w:val="18"/>
        <w:szCs w:val="18"/>
      </w:rPr>
      <w:t>5</w:t>
    </w:r>
  </w:p>
  <w:p w:rsidR="00133064" w:rsidRDefault="00133064" w14:paraId="757820E9" w14:textId="6616A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498D"/>
    <w:multiLevelType w:val="hybridMultilevel"/>
    <w:tmpl w:val="E5523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74230F"/>
    <w:multiLevelType w:val="hybridMultilevel"/>
    <w:tmpl w:val="5690631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7140ECA"/>
    <w:multiLevelType w:val="hybridMultilevel"/>
    <w:tmpl w:val="D5FCD522"/>
    <w:lvl w:ilvl="0" w:tplc="8E9EB06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7E42DC1"/>
    <w:multiLevelType w:val="hybridMultilevel"/>
    <w:tmpl w:val="B9C66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774B73"/>
    <w:multiLevelType w:val="multilevel"/>
    <w:tmpl w:val="7DDCFC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67A7C14"/>
    <w:multiLevelType w:val="hybridMultilevel"/>
    <w:tmpl w:val="FDC28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F401E5"/>
    <w:multiLevelType w:val="hybridMultilevel"/>
    <w:tmpl w:val="50E4A5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AD18D1"/>
    <w:multiLevelType w:val="hybridMultilevel"/>
    <w:tmpl w:val="A2FAB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7A3D39"/>
    <w:multiLevelType w:val="multilevel"/>
    <w:tmpl w:val="E0B072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693412277">
    <w:abstractNumId w:val="6"/>
  </w:num>
  <w:num w:numId="2" w16cid:durableId="2130707004">
    <w:abstractNumId w:val="1"/>
  </w:num>
  <w:num w:numId="3" w16cid:durableId="709690439">
    <w:abstractNumId w:val="2"/>
  </w:num>
  <w:num w:numId="4" w16cid:durableId="2031101442">
    <w:abstractNumId w:val="5"/>
  </w:num>
  <w:num w:numId="5" w16cid:durableId="173081794">
    <w:abstractNumId w:val="7"/>
  </w:num>
  <w:num w:numId="6" w16cid:durableId="738184">
    <w:abstractNumId w:val="3"/>
  </w:num>
  <w:num w:numId="7" w16cid:durableId="1357661817">
    <w:abstractNumId w:val="0"/>
  </w:num>
  <w:num w:numId="8" w16cid:durableId="45760115">
    <w:abstractNumId w:val="4"/>
  </w:num>
  <w:num w:numId="9" w16cid:durableId="489565400">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wNDQ2MjMwMTAxNzMyUdpeDU4uLM/DyQAsNaANjkyvYsAAAA"/>
  </w:docVars>
  <w:rsids>
    <w:rsidRoot w:val="009A7DBE"/>
    <w:rsid w:val="0000169B"/>
    <w:rsid w:val="0000235B"/>
    <w:rsid w:val="00005FF6"/>
    <w:rsid w:val="00006116"/>
    <w:rsid w:val="0002009F"/>
    <w:rsid w:val="00022CAB"/>
    <w:rsid w:val="000241C6"/>
    <w:rsid w:val="00030B17"/>
    <w:rsid w:val="000354FD"/>
    <w:rsid w:val="00037243"/>
    <w:rsid w:val="0004665F"/>
    <w:rsid w:val="00047B85"/>
    <w:rsid w:val="0005156E"/>
    <w:rsid w:val="00064DB1"/>
    <w:rsid w:val="00072307"/>
    <w:rsid w:val="000778E2"/>
    <w:rsid w:val="000801E0"/>
    <w:rsid w:val="000812D7"/>
    <w:rsid w:val="00082012"/>
    <w:rsid w:val="00084775"/>
    <w:rsid w:val="00087442"/>
    <w:rsid w:val="0008782E"/>
    <w:rsid w:val="00094835"/>
    <w:rsid w:val="000969ED"/>
    <w:rsid w:val="000A079C"/>
    <w:rsid w:val="000A3B72"/>
    <w:rsid w:val="000A57D2"/>
    <w:rsid w:val="000A72E6"/>
    <w:rsid w:val="000B19F8"/>
    <w:rsid w:val="000B7C86"/>
    <w:rsid w:val="000C135F"/>
    <w:rsid w:val="000C29C8"/>
    <w:rsid w:val="000C2FA5"/>
    <w:rsid w:val="000D556E"/>
    <w:rsid w:val="000E1810"/>
    <w:rsid w:val="000E1B09"/>
    <w:rsid w:val="000E34F1"/>
    <w:rsid w:val="000E4155"/>
    <w:rsid w:val="000F63F8"/>
    <w:rsid w:val="0010167B"/>
    <w:rsid w:val="001033D2"/>
    <w:rsid w:val="0010662F"/>
    <w:rsid w:val="0011080C"/>
    <w:rsid w:val="00112C38"/>
    <w:rsid w:val="001130EF"/>
    <w:rsid w:val="00113A35"/>
    <w:rsid w:val="00115E95"/>
    <w:rsid w:val="001168F3"/>
    <w:rsid w:val="00116AF5"/>
    <w:rsid w:val="00121970"/>
    <w:rsid w:val="00122FFA"/>
    <w:rsid w:val="00123A39"/>
    <w:rsid w:val="00124746"/>
    <w:rsid w:val="0012499E"/>
    <w:rsid w:val="00124FF8"/>
    <w:rsid w:val="00126473"/>
    <w:rsid w:val="00126B38"/>
    <w:rsid w:val="00130387"/>
    <w:rsid w:val="001311AE"/>
    <w:rsid w:val="00133064"/>
    <w:rsid w:val="0013672C"/>
    <w:rsid w:val="001374EE"/>
    <w:rsid w:val="001453D3"/>
    <w:rsid w:val="00151ABB"/>
    <w:rsid w:val="00156D8C"/>
    <w:rsid w:val="00161E2F"/>
    <w:rsid w:val="00162A8C"/>
    <w:rsid w:val="00162B21"/>
    <w:rsid w:val="00164FE0"/>
    <w:rsid w:val="00165E81"/>
    <w:rsid w:val="00172462"/>
    <w:rsid w:val="00174587"/>
    <w:rsid w:val="00177305"/>
    <w:rsid w:val="0017739D"/>
    <w:rsid w:val="00177FBA"/>
    <w:rsid w:val="001814C6"/>
    <w:rsid w:val="0018153A"/>
    <w:rsid w:val="00183A98"/>
    <w:rsid w:val="00184AC2"/>
    <w:rsid w:val="00186EF7"/>
    <w:rsid w:val="0019072E"/>
    <w:rsid w:val="00191277"/>
    <w:rsid w:val="001915A0"/>
    <w:rsid w:val="0019207D"/>
    <w:rsid w:val="00193257"/>
    <w:rsid w:val="0019334C"/>
    <w:rsid w:val="001934CC"/>
    <w:rsid w:val="00194792"/>
    <w:rsid w:val="0019666D"/>
    <w:rsid w:val="001979E1"/>
    <w:rsid w:val="001A4955"/>
    <w:rsid w:val="001B54ED"/>
    <w:rsid w:val="001C2D7E"/>
    <w:rsid w:val="001D0ACC"/>
    <w:rsid w:val="001D36B0"/>
    <w:rsid w:val="001D3A40"/>
    <w:rsid w:val="001D482E"/>
    <w:rsid w:val="001D60BA"/>
    <w:rsid w:val="001D6EC2"/>
    <w:rsid w:val="001E16D4"/>
    <w:rsid w:val="001E7E79"/>
    <w:rsid w:val="001F1E98"/>
    <w:rsid w:val="001F5918"/>
    <w:rsid w:val="001F6661"/>
    <w:rsid w:val="001F777F"/>
    <w:rsid w:val="00202067"/>
    <w:rsid w:val="00202469"/>
    <w:rsid w:val="00206A12"/>
    <w:rsid w:val="00211EE6"/>
    <w:rsid w:val="00213F61"/>
    <w:rsid w:val="002148F6"/>
    <w:rsid w:val="002149D3"/>
    <w:rsid w:val="00214CE1"/>
    <w:rsid w:val="00216500"/>
    <w:rsid w:val="00216DD5"/>
    <w:rsid w:val="00220652"/>
    <w:rsid w:val="00220E71"/>
    <w:rsid w:val="00222A87"/>
    <w:rsid w:val="00223A66"/>
    <w:rsid w:val="00244D13"/>
    <w:rsid w:val="00250D32"/>
    <w:rsid w:val="00254A8D"/>
    <w:rsid w:val="0026162A"/>
    <w:rsid w:val="00262C23"/>
    <w:rsid w:val="00263A73"/>
    <w:rsid w:val="0027055C"/>
    <w:rsid w:val="00272A44"/>
    <w:rsid w:val="0027344F"/>
    <w:rsid w:val="00277B6B"/>
    <w:rsid w:val="0028119F"/>
    <w:rsid w:val="00286B17"/>
    <w:rsid w:val="00286E00"/>
    <w:rsid w:val="00291536"/>
    <w:rsid w:val="00294055"/>
    <w:rsid w:val="0029677C"/>
    <w:rsid w:val="002A4335"/>
    <w:rsid w:val="002B0055"/>
    <w:rsid w:val="002B151A"/>
    <w:rsid w:val="002B19B7"/>
    <w:rsid w:val="002B7164"/>
    <w:rsid w:val="002C5547"/>
    <w:rsid w:val="002C60FC"/>
    <w:rsid w:val="002D205A"/>
    <w:rsid w:val="002D6BE2"/>
    <w:rsid w:val="002D6D61"/>
    <w:rsid w:val="002E084B"/>
    <w:rsid w:val="002E254E"/>
    <w:rsid w:val="002F0280"/>
    <w:rsid w:val="002F1AA2"/>
    <w:rsid w:val="002F2EB4"/>
    <w:rsid w:val="002F5623"/>
    <w:rsid w:val="003075A0"/>
    <w:rsid w:val="00313E91"/>
    <w:rsid w:val="00321D36"/>
    <w:rsid w:val="003267B4"/>
    <w:rsid w:val="00327668"/>
    <w:rsid w:val="0033191E"/>
    <w:rsid w:val="00334EB3"/>
    <w:rsid w:val="00335AFF"/>
    <w:rsid w:val="003368A6"/>
    <w:rsid w:val="003369E4"/>
    <w:rsid w:val="00336E41"/>
    <w:rsid w:val="0034259B"/>
    <w:rsid w:val="003454BB"/>
    <w:rsid w:val="0036011B"/>
    <w:rsid w:val="00360A19"/>
    <w:rsid w:val="003619CD"/>
    <w:rsid w:val="00361BFB"/>
    <w:rsid w:val="003621EB"/>
    <w:rsid w:val="00363058"/>
    <w:rsid w:val="0036787E"/>
    <w:rsid w:val="0038085F"/>
    <w:rsid w:val="003825F7"/>
    <w:rsid w:val="00390B42"/>
    <w:rsid w:val="0039209B"/>
    <w:rsid w:val="00392D8D"/>
    <w:rsid w:val="00397256"/>
    <w:rsid w:val="003A459C"/>
    <w:rsid w:val="003A5050"/>
    <w:rsid w:val="003A6864"/>
    <w:rsid w:val="003B0AC2"/>
    <w:rsid w:val="003B2CCB"/>
    <w:rsid w:val="003B2D97"/>
    <w:rsid w:val="003B5792"/>
    <w:rsid w:val="003B6D2F"/>
    <w:rsid w:val="003B7195"/>
    <w:rsid w:val="003B72F7"/>
    <w:rsid w:val="003C02E7"/>
    <w:rsid w:val="003C1ED6"/>
    <w:rsid w:val="003C1F63"/>
    <w:rsid w:val="003C278F"/>
    <w:rsid w:val="003C3917"/>
    <w:rsid w:val="003C53BF"/>
    <w:rsid w:val="003C5DD0"/>
    <w:rsid w:val="003C6ED8"/>
    <w:rsid w:val="003D12B4"/>
    <w:rsid w:val="003D39AF"/>
    <w:rsid w:val="003D4B4D"/>
    <w:rsid w:val="003D5125"/>
    <w:rsid w:val="003D631E"/>
    <w:rsid w:val="003D7533"/>
    <w:rsid w:val="003E084F"/>
    <w:rsid w:val="003E7A2D"/>
    <w:rsid w:val="003E7B2F"/>
    <w:rsid w:val="003F1463"/>
    <w:rsid w:val="003F3E3C"/>
    <w:rsid w:val="003F4DD1"/>
    <w:rsid w:val="003F62F0"/>
    <w:rsid w:val="003F6915"/>
    <w:rsid w:val="004000B3"/>
    <w:rsid w:val="00403145"/>
    <w:rsid w:val="004054B3"/>
    <w:rsid w:val="004079D9"/>
    <w:rsid w:val="004124DC"/>
    <w:rsid w:val="00413DF0"/>
    <w:rsid w:val="004146C7"/>
    <w:rsid w:val="00421494"/>
    <w:rsid w:val="004220C4"/>
    <w:rsid w:val="00426C48"/>
    <w:rsid w:val="00427E12"/>
    <w:rsid w:val="00431D9B"/>
    <w:rsid w:val="004343CC"/>
    <w:rsid w:val="004377AA"/>
    <w:rsid w:val="00442EF4"/>
    <w:rsid w:val="004458F1"/>
    <w:rsid w:val="00450A9A"/>
    <w:rsid w:val="0045270C"/>
    <w:rsid w:val="00453ACD"/>
    <w:rsid w:val="004541D7"/>
    <w:rsid w:val="00457F92"/>
    <w:rsid w:val="00464DCF"/>
    <w:rsid w:val="00464EE5"/>
    <w:rsid w:val="00470305"/>
    <w:rsid w:val="00480103"/>
    <w:rsid w:val="0048089F"/>
    <w:rsid w:val="00480A9B"/>
    <w:rsid w:val="0048205F"/>
    <w:rsid w:val="004827DF"/>
    <w:rsid w:val="0048347F"/>
    <w:rsid w:val="00486691"/>
    <w:rsid w:val="00491666"/>
    <w:rsid w:val="00492130"/>
    <w:rsid w:val="00492929"/>
    <w:rsid w:val="004951C2"/>
    <w:rsid w:val="004A10CD"/>
    <w:rsid w:val="004A1F08"/>
    <w:rsid w:val="004A2A04"/>
    <w:rsid w:val="004A3015"/>
    <w:rsid w:val="004A41E4"/>
    <w:rsid w:val="004A76AA"/>
    <w:rsid w:val="004B1047"/>
    <w:rsid w:val="004B2A09"/>
    <w:rsid w:val="004C0029"/>
    <w:rsid w:val="004C0D46"/>
    <w:rsid w:val="004C2CCD"/>
    <w:rsid w:val="004C33FE"/>
    <w:rsid w:val="004C479D"/>
    <w:rsid w:val="004C76E1"/>
    <w:rsid w:val="004D2F66"/>
    <w:rsid w:val="004E008D"/>
    <w:rsid w:val="004E3034"/>
    <w:rsid w:val="004E3EB1"/>
    <w:rsid w:val="004E5A86"/>
    <w:rsid w:val="004F15DA"/>
    <w:rsid w:val="004F43E8"/>
    <w:rsid w:val="004F53E4"/>
    <w:rsid w:val="004F5A45"/>
    <w:rsid w:val="00501EEB"/>
    <w:rsid w:val="00505758"/>
    <w:rsid w:val="0051148C"/>
    <w:rsid w:val="0051435A"/>
    <w:rsid w:val="0051463E"/>
    <w:rsid w:val="005150C3"/>
    <w:rsid w:val="00516E16"/>
    <w:rsid w:val="00517F38"/>
    <w:rsid w:val="00517FC2"/>
    <w:rsid w:val="00520AB7"/>
    <w:rsid w:val="005230EF"/>
    <w:rsid w:val="00523EDF"/>
    <w:rsid w:val="005269F9"/>
    <w:rsid w:val="0053251D"/>
    <w:rsid w:val="005336CF"/>
    <w:rsid w:val="0053380C"/>
    <w:rsid w:val="00537D38"/>
    <w:rsid w:val="005423F8"/>
    <w:rsid w:val="00546EEE"/>
    <w:rsid w:val="00550497"/>
    <w:rsid w:val="00550D3F"/>
    <w:rsid w:val="005532FB"/>
    <w:rsid w:val="0055415A"/>
    <w:rsid w:val="00561E22"/>
    <w:rsid w:val="00566B70"/>
    <w:rsid w:val="0057317C"/>
    <w:rsid w:val="005732AF"/>
    <w:rsid w:val="0058057C"/>
    <w:rsid w:val="00585AD3"/>
    <w:rsid w:val="00586D0E"/>
    <w:rsid w:val="0059049D"/>
    <w:rsid w:val="005919BF"/>
    <w:rsid w:val="00591C0F"/>
    <w:rsid w:val="0059251F"/>
    <w:rsid w:val="00592B5C"/>
    <w:rsid w:val="005955B0"/>
    <w:rsid w:val="005A372F"/>
    <w:rsid w:val="005A62BB"/>
    <w:rsid w:val="005A67B7"/>
    <w:rsid w:val="005A6C2A"/>
    <w:rsid w:val="005B05E0"/>
    <w:rsid w:val="005B59B7"/>
    <w:rsid w:val="005C1749"/>
    <w:rsid w:val="005C3EBE"/>
    <w:rsid w:val="005C42F5"/>
    <w:rsid w:val="005C4CB3"/>
    <w:rsid w:val="005C5169"/>
    <w:rsid w:val="005D07F1"/>
    <w:rsid w:val="005E53CA"/>
    <w:rsid w:val="005F0DC9"/>
    <w:rsid w:val="005F1687"/>
    <w:rsid w:val="005F24B9"/>
    <w:rsid w:val="00604001"/>
    <w:rsid w:val="0060520D"/>
    <w:rsid w:val="00606EC5"/>
    <w:rsid w:val="0061027A"/>
    <w:rsid w:val="006109F2"/>
    <w:rsid w:val="00610C2B"/>
    <w:rsid w:val="006117AD"/>
    <w:rsid w:val="006141D5"/>
    <w:rsid w:val="00614FE1"/>
    <w:rsid w:val="00622811"/>
    <w:rsid w:val="00626CA9"/>
    <w:rsid w:val="006272CC"/>
    <w:rsid w:val="006301F3"/>
    <w:rsid w:val="00631280"/>
    <w:rsid w:val="00631B32"/>
    <w:rsid w:val="006326D5"/>
    <w:rsid w:val="00635133"/>
    <w:rsid w:val="006353F8"/>
    <w:rsid w:val="00637801"/>
    <w:rsid w:val="00637F5C"/>
    <w:rsid w:val="00642A3E"/>
    <w:rsid w:val="00643183"/>
    <w:rsid w:val="00643234"/>
    <w:rsid w:val="00644462"/>
    <w:rsid w:val="00644FDB"/>
    <w:rsid w:val="006456E7"/>
    <w:rsid w:val="0064683A"/>
    <w:rsid w:val="00647E68"/>
    <w:rsid w:val="0065009C"/>
    <w:rsid w:val="00654362"/>
    <w:rsid w:val="0065629D"/>
    <w:rsid w:val="00657A16"/>
    <w:rsid w:val="00660904"/>
    <w:rsid w:val="00663522"/>
    <w:rsid w:val="006661CB"/>
    <w:rsid w:val="00667988"/>
    <w:rsid w:val="00673822"/>
    <w:rsid w:val="006753DD"/>
    <w:rsid w:val="0067540B"/>
    <w:rsid w:val="006759A4"/>
    <w:rsid w:val="0069168B"/>
    <w:rsid w:val="006923FB"/>
    <w:rsid w:val="00696EC1"/>
    <w:rsid w:val="006A1034"/>
    <w:rsid w:val="006A6916"/>
    <w:rsid w:val="006A7280"/>
    <w:rsid w:val="006B3F5D"/>
    <w:rsid w:val="006B583F"/>
    <w:rsid w:val="006C645C"/>
    <w:rsid w:val="006D064D"/>
    <w:rsid w:val="006D5E3A"/>
    <w:rsid w:val="006E0D65"/>
    <w:rsid w:val="006E5375"/>
    <w:rsid w:val="006E6A97"/>
    <w:rsid w:val="006E6EE6"/>
    <w:rsid w:val="006F3540"/>
    <w:rsid w:val="006F3560"/>
    <w:rsid w:val="006F4B54"/>
    <w:rsid w:val="006F503C"/>
    <w:rsid w:val="006F6956"/>
    <w:rsid w:val="00713103"/>
    <w:rsid w:val="00714BA7"/>
    <w:rsid w:val="00714F70"/>
    <w:rsid w:val="00720AC1"/>
    <w:rsid w:val="00722770"/>
    <w:rsid w:val="0072345A"/>
    <w:rsid w:val="00730AFA"/>
    <w:rsid w:val="0073754E"/>
    <w:rsid w:val="00741978"/>
    <w:rsid w:val="00741B7C"/>
    <w:rsid w:val="00742166"/>
    <w:rsid w:val="00742FF2"/>
    <w:rsid w:val="007466EA"/>
    <w:rsid w:val="007475EE"/>
    <w:rsid w:val="007476FB"/>
    <w:rsid w:val="00750026"/>
    <w:rsid w:val="00750283"/>
    <w:rsid w:val="00751E4D"/>
    <w:rsid w:val="00754D79"/>
    <w:rsid w:val="0075562B"/>
    <w:rsid w:val="007563DC"/>
    <w:rsid w:val="0076044F"/>
    <w:rsid w:val="00761148"/>
    <w:rsid w:val="00761291"/>
    <w:rsid w:val="00765EF4"/>
    <w:rsid w:val="007744C8"/>
    <w:rsid w:val="00783B89"/>
    <w:rsid w:val="00785432"/>
    <w:rsid w:val="00786CB7"/>
    <w:rsid w:val="0079023C"/>
    <w:rsid w:val="00793D17"/>
    <w:rsid w:val="0079414F"/>
    <w:rsid w:val="00796EA7"/>
    <w:rsid w:val="007A1B05"/>
    <w:rsid w:val="007A224F"/>
    <w:rsid w:val="007A2E15"/>
    <w:rsid w:val="007A5004"/>
    <w:rsid w:val="007A6E01"/>
    <w:rsid w:val="007B31C7"/>
    <w:rsid w:val="007C4C41"/>
    <w:rsid w:val="007C528B"/>
    <w:rsid w:val="007D01D1"/>
    <w:rsid w:val="007D0C1A"/>
    <w:rsid w:val="007D27C6"/>
    <w:rsid w:val="007D578F"/>
    <w:rsid w:val="007D7480"/>
    <w:rsid w:val="007E71E5"/>
    <w:rsid w:val="007F40AB"/>
    <w:rsid w:val="00800365"/>
    <w:rsid w:val="00811676"/>
    <w:rsid w:val="00811D75"/>
    <w:rsid w:val="00814233"/>
    <w:rsid w:val="00815489"/>
    <w:rsid w:val="00820B2D"/>
    <w:rsid w:val="00834835"/>
    <w:rsid w:val="008403E5"/>
    <w:rsid w:val="008413E4"/>
    <w:rsid w:val="008417C0"/>
    <w:rsid w:val="00842B16"/>
    <w:rsid w:val="00843A5D"/>
    <w:rsid w:val="008460D9"/>
    <w:rsid w:val="008469C3"/>
    <w:rsid w:val="00857424"/>
    <w:rsid w:val="00860EDD"/>
    <w:rsid w:val="00861D1E"/>
    <w:rsid w:val="0086263B"/>
    <w:rsid w:val="0087107C"/>
    <w:rsid w:val="00872D1A"/>
    <w:rsid w:val="00874045"/>
    <w:rsid w:val="0087517D"/>
    <w:rsid w:val="00880756"/>
    <w:rsid w:val="00881C8B"/>
    <w:rsid w:val="00882A4D"/>
    <w:rsid w:val="0088317E"/>
    <w:rsid w:val="008838CE"/>
    <w:rsid w:val="00884898"/>
    <w:rsid w:val="00884BE4"/>
    <w:rsid w:val="00892835"/>
    <w:rsid w:val="00894B00"/>
    <w:rsid w:val="00895746"/>
    <w:rsid w:val="008A0C07"/>
    <w:rsid w:val="008A102F"/>
    <w:rsid w:val="008A4F2A"/>
    <w:rsid w:val="008A6DD3"/>
    <w:rsid w:val="008B00EF"/>
    <w:rsid w:val="008B2C25"/>
    <w:rsid w:val="008B5021"/>
    <w:rsid w:val="008B50B4"/>
    <w:rsid w:val="008B61C0"/>
    <w:rsid w:val="008C0E60"/>
    <w:rsid w:val="008D4162"/>
    <w:rsid w:val="008D5779"/>
    <w:rsid w:val="008D6135"/>
    <w:rsid w:val="008E03D6"/>
    <w:rsid w:val="008F0EF4"/>
    <w:rsid w:val="008F28A7"/>
    <w:rsid w:val="00900575"/>
    <w:rsid w:val="00903BC7"/>
    <w:rsid w:val="009053E6"/>
    <w:rsid w:val="00911136"/>
    <w:rsid w:val="00914958"/>
    <w:rsid w:val="00916F01"/>
    <w:rsid w:val="00917C19"/>
    <w:rsid w:val="00922B91"/>
    <w:rsid w:val="00922DAF"/>
    <w:rsid w:val="0092697E"/>
    <w:rsid w:val="00926C82"/>
    <w:rsid w:val="00927FAA"/>
    <w:rsid w:val="00931A81"/>
    <w:rsid w:val="00936D29"/>
    <w:rsid w:val="0094315E"/>
    <w:rsid w:val="00945726"/>
    <w:rsid w:val="00947D2E"/>
    <w:rsid w:val="00950CB2"/>
    <w:rsid w:val="009517EB"/>
    <w:rsid w:val="009619FD"/>
    <w:rsid w:val="0096602C"/>
    <w:rsid w:val="009675D1"/>
    <w:rsid w:val="009744EF"/>
    <w:rsid w:val="00983927"/>
    <w:rsid w:val="00983B7F"/>
    <w:rsid w:val="00984996"/>
    <w:rsid w:val="00985BC9"/>
    <w:rsid w:val="00991B3A"/>
    <w:rsid w:val="00993094"/>
    <w:rsid w:val="009934A4"/>
    <w:rsid w:val="009A0B5A"/>
    <w:rsid w:val="009A253B"/>
    <w:rsid w:val="009A5405"/>
    <w:rsid w:val="009A74ED"/>
    <w:rsid w:val="009A784E"/>
    <w:rsid w:val="009A7DBE"/>
    <w:rsid w:val="009B0708"/>
    <w:rsid w:val="009B5ECD"/>
    <w:rsid w:val="009C2AD0"/>
    <w:rsid w:val="009C2BB9"/>
    <w:rsid w:val="009C52A4"/>
    <w:rsid w:val="009C6A5A"/>
    <w:rsid w:val="009C6D55"/>
    <w:rsid w:val="009D0704"/>
    <w:rsid w:val="009D2482"/>
    <w:rsid w:val="009D3E04"/>
    <w:rsid w:val="009D6660"/>
    <w:rsid w:val="009E004F"/>
    <w:rsid w:val="009E0B22"/>
    <w:rsid w:val="009E2109"/>
    <w:rsid w:val="009E3D8D"/>
    <w:rsid w:val="009E4E19"/>
    <w:rsid w:val="009E5182"/>
    <w:rsid w:val="009F1368"/>
    <w:rsid w:val="009F2238"/>
    <w:rsid w:val="009F332A"/>
    <w:rsid w:val="009F392C"/>
    <w:rsid w:val="009F52DD"/>
    <w:rsid w:val="00A05009"/>
    <w:rsid w:val="00A05490"/>
    <w:rsid w:val="00A07766"/>
    <w:rsid w:val="00A10502"/>
    <w:rsid w:val="00A1132E"/>
    <w:rsid w:val="00A14447"/>
    <w:rsid w:val="00A261A5"/>
    <w:rsid w:val="00A30F0C"/>
    <w:rsid w:val="00A319DB"/>
    <w:rsid w:val="00A322AC"/>
    <w:rsid w:val="00A32516"/>
    <w:rsid w:val="00A33B3E"/>
    <w:rsid w:val="00A377A3"/>
    <w:rsid w:val="00A406C2"/>
    <w:rsid w:val="00A41523"/>
    <w:rsid w:val="00A42DEA"/>
    <w:rsid w:val="00A42F1E"/>
    <w:rsid w:val="00A4350A"/>
    <w:rsid w:val="00A44044"/>
    <w:rsid w:val="00A45A4C"/>
    <w:rsid w:val="00A4659A"/>
    <w:rsid w:val="00A5017A"/>
    <w:rsid w:val="00A52D62"/>
    <w:rsid w:val="00A61A89"/>
    <w:rsid w:val="00A620DE"/>
    <w:rsid w:val="00A62EF7"/>
    <w:rsid w:val="00A63D3A"/>
    <w:rsid w:val="00A658B4"/>
    <w:rsid w:val="00A701A9"/>
    <w:rsid w:val="00A70745"/>
    <w:rsid w:val="00A719E8"/>
    <w:rsid w:val="00A73538"/>
    <w:rsid w:val="00A75CE0"/>
    <w:rsid w:val="00A82BC4"/>
    <w:rsid w:val="00A83026"/>
    <w:rsid w:val="00A83300"/>
    <w:rsid w:val="00A85F30"/>
    <w:rsid w:val="00A92331"/>
    <w:rsid w:val="00A92479"/>
    <w:rsid w:val="00A92A49"/>
    <w:rsid w:val="00A93D8B"/>
    <w:rsid w:val="00A97D21"/>
    <w:rsid w:val="00AB0A1F"/>
    <w:rsid w:val="00AB4331"/>
    <w:rsid w:val="00AC29CE"/>
    <w:rsid w:val="00AC3188"/>
    <w:rsid w:val="00AC4E9E"/>
    <w:rsid w:val="00AC5529"/>
    <w:rsid w:val="00AD49DF"/>
    <w:rsid w:val="00AD4C9E"/>
    <w:rsid w:val="00AE25D9"/>
    <w:rsid w:val="00AE3646"/>
    <w:rsid w:val="00AE3B01"/>
    <w:rsid w:val="00AE439A"/>
    <w:rsid w:val="00AE7BC7"/>
    <w:rsid w:val="00AF55C5"/>
    <w:rsid w:val="00B019F5"/>
    <w:rsid w:val="00B02C32"/>
    <w:rsid w:val="00B0345D"/>
    <w:rsid w:val="00B034B8"/>
    <w:rsid w:val="00B040D8"/>
    <w:rsid w:val="00B04A24"/>
    <w:rsid w:val="00B04B1A"/>
    <w:rsid w:val="00B11128"/>
    <w:rsid w:val="00B131EC"/>
    <w:rsid w:val="00B133B0"/>
    <w:rsid w:val="00B15079"/>
    <w:rsid w:val="00B16D93"/>
    <w:rsid w:val="00B17BC9"/>
    <w:rsid w:val="00B17E7F"/>
    <w:rsid w:val="00B21985"/>
    <w:rsid w:val="00B219B2"/>
    <w:rsid w:val="00B256F1"/>
    <w:rsid w:val="00B276FD"/>
    <w:rsid w:val="00B279A8"/>
    <w:rsid w:val="00B31394"/>
    <w:rsid w:val="00B32BAE"/>
    <w:rsid w:val="00B361A3"/>
    <w:rsid w:val="00B36A62"/>
    <w:rsid w:val="00B37459"/>
    <w:rsid w:val="00B4021E"/>
    <w:rsid w:val="00B43305"/>
    <w:rsid w:val="00B4336C"/>
    <w:rsid w:val="00B43557"/>
    <w:rsid w:val="00B45F8D"/>
    <w:rsid w:val="00B53B9C"/>
    <w:rsid w:val="00B57567"/>
    <w:rsid w:val="00B57614"/>
    <w:rsid w:val="00B66755"/>
    <w:rsid w:val="00B725F4"/>
    <w:rsid w:val="00B728D8"/>
    <w:rsid w:val="00B75FA7"/>
    <w:rsid w:val="00B771DC"/>
    <w:rsid w:val="00B82412"/>
    <w:rsid w:val="00B95A61"/>
    <w:rsid w:val="00B96448"/>
    <w:rsid w:val="00BA1174"/>
    <w:rsid w:val="00BA51AB"/>
    <w:rsid w:val="00BA7160"/>
    <w:rsid w:val="00BA7A8F"/>
    <w:rsid w:val="00BB0F37"/>
    <w:rsid w:val="00BB27E3"/>
    <w:rsid w:val="00BB2D63"/>
    <w:rsid w:val="00BB2D70"/>
    <w:rsid w:val="00BB4DD6"/>
    <w:rsid w:val="00BC041E"/>
    <w:rsid w:val="00BD1DC6"/>
    <w:rsid w:val="00BD4E4D"/>
    <w:rsid w:val="00BE49DB"/>
    <w:rsid w:val="00BE63F3"/>
    <w:rsid w:val="00BE6686"/>
    <w:rsid w:val="00BE6B13"/>
    <w:rsid w:val="00BE7C22"/>
    <w:rsid w:val="00BF0E32"/>
    <w:rsid w:val="00BF6D9C"/>
    <w:rsid w:val="00BF7233"/>
    <w:rsid w:val="00BF726D"/>
    <w:rsid w:val="00C00E20"/>
    <w:rsid w:val="00C014BF"/>
    <w:rsid w:val="00C03942"/>
    <w:rsid w:val="00C046AF"/>
    <w:rsid w:val="00C05378"/>
    <w:rsid w:val="00C058AC"/>
    <w:rsid w:val="00C10A44"/>
    <w:rsid w:val="00C11655"/>
    <w:rsid w:val="00C11E72"/>
    <w:rsid w:val="00C12185"/>
    <w:rsid w:val="00C15FDC"/>
    <w:rsid w:val="00C174EB"/>
    <w:rsid w:val="00C22F9B"/>
    <w:rsid w:val="00C24ADC"/>
    <w:rsid w:val="00C24FBE"/>
    <w:rsid w:val="00C27074"/>
    <w:rsid w:val="00C27182"/>
    <w:rsid w:val="00C27E44"/>
    <w:rsid w:val="00C31A4A"/>
    <w:rsid w:val="00C31A69"/>
    <w:rsid w:val="00C34176"/>
    <w:rsid w:val="00C342AC"/>
    <w:rsid w:val="00C34538"/>
    <w:rsid w:val="00C37322"/>
    <w:rsid w:val="00C40C9A"/>
    <w:rsid w:val="00C40D46"/>
    <w:rsid w:val="00C42381"/>
    <w:rsid w:val="00C4351A"/>
    <w:rsid w:val="00C507FA"/>
    <w:rsid w:val="00C534F6"/>
    <w:rsid w:val="00C63A1B"/>
    <w:rsid w:val="00C656E5"/>
    <w:rsid w:val="00C657E1"/>
    <w:rsid w:val="00C66BFF"/>
    <w:rsid w:val="00C71F0C"/>
    <w:rsid w:val="00C72344"/>
    <w:rsid w:val="00C72394"/>
    <w:rsid w:val="00C7724E"/>
    <w:rsid w:val="00C817D9"/>
    <w:rsid w:val="00C8641C"/>
    <w:rsid w:val="00C86B7C"/>
    <w:rsid w:val="00C86CB9"/>
    <w:rsid w:val="00C90DE4"/>
    <w:rsid w:val="00C935A7"/>
    <w:rsid w:val="00C93FAA"/>
    <w:rsid w:val="00C978DD"/>
    <w:rsid w:val="00CA1B99"/>
    <w:rsid w:val="00CA66E0"/>
    <w:rsid w:val="00CA6AC5"/>
    <w:rsid w:val="00CB382B"/>
    <w:rsid w:val="00CB4D70"/>
    <w:rsid w:val="00CB5F6C"/>
    <w:rsid w:val="00CB6CA2"/>
    <w:rsid w:val="00CB7D24"/>
    <w:rsid w:val="00CC4719"/>
    <w:rsid w:val="00CC556F"/>
    <w:rsid w:val="00CC587E"/>
    <w:rsid w:val="00CD0595"/>
    <w:rsid w:val="00CD213D"/>
    <w:rsid w:val="00CD3730"/>
    <w:rsid w:val="00CD3BD3"/>
    <w:rsid w:val="00CD442D"/>
    <w:rsid w:val="00CD4FC3"/>
    <w:rsid w:val="00CD676F"/>
    <w:rsid w:val="00CD7317"/>
    <w:rsid w:val="00CD7AAD"/>
    <w:rsid w:val="00CE1540"/>
    <w:rsid w:val="00CE1D52"/>
    <w:rsid w:val="00CE322A"/>
    <w:rsid w:val="00CE334E"/>
    <w:rsid w:val="00CE48A3"/>
    <w:rsid w:val="00CF0476"/>
    <w:rsid w:val="00D003D5"/>
    <w:rsid w:val="00D00D64"/>
    <w:rsid w:val="00D02E24"/>
    <w:rsid w:val="00D0588A"/>
    <w:rsid w:val="00D12048"/>
    <w:rsid w:val="00D1359C"/>
    <w:rsid w:val="00D162DE"/>
    <w:rsid w:val="00D16344"/>
    <w:rsid w:val="00D2001C"/>
    <w:rsid w:val="00D22C18"/>
    <w:rsid w:val="00D23CAA"/>
    <w:rsid w:val="00D2675F"/>
    <w:rsid w:val="00D26877"/>
    <w:rsid w:val="00D275EF"/>
    <w:rsid w:val="00D279C0"/>
    <w:rsid w:val="00D32AC1"/>
    <w:rsid w:val="00D37952"/>
    <w:rsid w:val="00D42210"/>
    <w:rsid w:val="00D43E26"/>
    <w:rsid w:val="00D50355"/>
    <w:rsid w:val="00D5104B"/>
    <w:rsid w:val="00D526DE"/>
    <w:rsid w:val="00D55368"/>
    <w:rsid w:val="00D5737B"/>
    <w:rsid w:val="00D64CA1"/>
    <w:rsid w:val="00D6524B"/>
    <w:rsid w:val="00D6552E"/>
    <w:rsid w:val="00D66A0C"/>
    <w:rsid w:val="00D72D8B"/>
    <w:rsid w:val="00D76E78"/>
    <w:rsid w:val="00D860D8"/>
    <w:rsid w:val="00D874F9"/>
    <w:rsid w:val="00D91B18"/>
    <w:rsid w:val="00DA013A"/>
    <w:rsid w:val="00DA233F"/>
    <w:rsid w:val="00DA2B2D"/>
    <w:rsid w:val="00DA5D99"/>
    <w:rsid w:val="00DA6C09"/>
    <w:rsid w:val="00DB09DA"/>
    <w:rsid w:val="00DB7150"/>
    <w:rsid w:val="00DC2602"/>
    <w:rsid w:val="00DC55A6"/>
    <w:rsid w:val="00DC56C5"/>
    <w:rsid w:val="00DD7D06"/>
    <w:rsid w:val="00DE39C1"/>
    <w:rsid w:val="00DE745E"/>
    <w:rsid w:val="00DF35B4"/>
    <w:rsid w:val="00DF3FA9"/>
    <w:rsid w:val="00DF3FCE"/>
    <w:rsid w:val="00DF4D1C"/>
    <w:rsid w:val="00DF583B"/>
    <w:rsid w:val="00DF7456"/>
    <w:rsid w:val="00E01E88"/>
    <w:rsid w:val="00E03857"/>
    <w:rsid w:val="00E04D0D"/>
    <w:rsid w:val="00E06833"/>
    <w:rsid w:val="00E20CDE"/>
    <w:rsid w:val="00E2329E"/>
    <w:rsid w:val="00E232B1"/>
    <w:rsid w:val="00E2525B"/>
    <w:rsid w:val="00E269FB"/>
    <w:rsid w:val="00E27384"/>
    <w:rsid w:val="00E32558"/>
    <w:rsid w:val="00E32D37"/>
    <w:rsid w:val="00E3430C"/>
    <w:rsid w:val="00E40B48"/>
    <w:rsid w:val="00E4418B"/>
    <w:rsid w:val="00E4436B"/>
    <w:rsid w:val="00E44404"/>
    <w:rsid w:val="00E461BA"/>
    <w:rsid w:val="00E476A7"/>
    <w:rsid w:val="00E50352"/>
    <w:rsid w:val="00E53749"/>
    <w:rsid w:val="00E539EE"/>
    <w:rsid w:val="00E6185E"/>
    <w:rsid w:val="00E64021"/>
    <w:rsid w:val="00E65BA2"/>
    <w:rsid w:val="00E65C72"/>
    <w:rsid w:val="00E665F2"/>
    <w:rsid w:val="00E67AAC"/>
    <w:rsid w:val="00E704B0"/>
    <w:rsid w:val="00E71D79"/>
    <w:rsid w:val="00E72569"/>
    <w:rsid w:val="00E73970"/>
    <w:rsid w:val="00E75B34"/>
    <w:rsid w:val="00E75F45"/>
    <w:rsid w:val="00E765B3"/>
    <w:rsid w:val="00E77240"/>
    <w:rsid w:val="00E8374F"/>
    <w:rsid w:val="00E83755"/>
    <w:rsid w:val="00E916D8"/>
    <w:rsid w:val="00E92C20"/>
    <w:rsid w:val="00E92D54"/>
    <w:rsid w:val="00E972B7"/>
    <w:rsid w:val="00EA083F"/>
    <w:rsid w:val="00EA0D8D"/>
    <w:rsid w:val="00EA3F8B"/>
    <w:rsid w:val="00EA3FD7"/>
    <w:rsid w:val="00EB1C52"/>
    <w:rsid w:val="00EB4319"/>
    <w:rsid w:val="00EB5C51"/>
    <w:rsid w:val="00EB7B59"/>
    <w:rsid w:val="00EC149D"/>
    <w:rsid w:val="00ED2F20"/>
    <w:rsid w:val="00ED6C60"/>
    <w:rsid w:val="00EE0738"/>
    <w:rsid w:val="00EE4C86"/>
    <w:rsid w:val="00EE607E"/>
    <w:rsid w:val="00EE6F39"/>
    <w:rsid w:val="00EE7F14"/>
    <w:rsid w:val="00EF02CD"/>
    <w:rsid w:val="00EF49F8"/>
    <w:rsid w:val="00EF4D61"/>
    <w:rsid w:val="00EF5C3C"/>
    <w:rsid w:val="00EF62E0"/>
    <w:rsid w:val="00EF76BF"/>
    <w:rsid w:val="00F03AD6"/>
    <w:rsid w:val="00F12948"/>
    <w:rsid w:val="00F14767"/>
    <w:rsid w:val="00F232AF"/>
    <w:rsid w:val="00F24758"/>
    <w:rsid w:val="00F27562"/>
    <w:rsid w:val="00F27985"/>
    <w:rsid w:val="00F30405"/>
    <w:rsid w:val="00F32B1D"/>
    <w:rsid w:val="00F34B57"/>
    <w:rsid w:val="00F35D1E"/>
    <w:rsid w:val="00F36E4D"/>
    <w:rsid w:val="00F42123"/>
    <w:rsid w:val="00F42FDD"/>
    <w:rsid w:val="00F47805"/>
    <w:rsid w:val="00F56CF4"/>
    <w:rsid w:val="00F62DBA"/>
    <w:rsid w:val="00F64D4E"/>
    <w:rsid w:val="00F67D1E"/>
    <w:rsid w:val="00F707FD"/>
    <w:rsid w:val="00F70E2D"/>
    <w:rsid w:val="00F73274"/>
    <w:rsid w:val="00F73BAA"/>
    <w:rsid w:val="00F768F5"/>
    <w:rsid w:val="00F81B69"/>
    <w:rsid w:val="00F81DC0"/>
    <w:rsid w:val="00F83C30"/>
    <w:rsid w:val="00F85191"/>
    <w:rsid w:val="00F85D10"/>
    <w:rsid w:val="00F922E9"/>
    <w:rsid w:val="00FA23B0"/>
    <w:rsid w:val="00FA4898"/>
    <w:rsid w:val="00FB58BD"/>
    <w:rsid w:val="00FC05DA"/>
    <w:rsid w:val="00FC7652"/>
    <w:rsid w:val="00FD132F"/>
    <w:rsid w:val="00FD2186"/>
    <w:rsid w:val="00FD24DD"/>
    <w:rsid w:val="00FD3FE2"/>
    <w:rsid w:val="00FD4ADC"/>
    <w:rsid w:val="00FE50AB"/>
    <w:rsid w:val="00FF2B37"/>
    <w:rsid w:val="00FF2F2D"/>
    <w:rsid w:val="00FF77EF"/>
    <w:rsid w:val="02F95818"/>
    <w:rsid w:val="0361A7F1"/>
    <w:rsid w:val="03F31DB3"/>
    <w:rsid w:val="06445340"/>
    <w:rsid w:val="0A7C9F5D"/>
    <w:rsid w:val="0E1D6AF7"/>
    <w:rsid w:val="0F3A2B1B"/>
    <w:rsid w:val="1157D2B6"/>
    <w:rsid w:val="120CE7F6"/>
    <w:rsid w:val="136ADF3A"/>
    <w:rsid w:val="172C14A3"/>
    <w:rsid w:val="1AC58AF1"/>
    <w:rsid w:val="1F47B80E"/>
    <w:rsid w:val="2039B46F"/>
    <w:rsid w:val="269A2AFF"/>
    <w:rsid w:val="3933D71C"/>
    <w:rsid w:val="3B13F304"/>
    <w:rsid w:val="44D6A170"/>
    <w:rsid w:val="47C9626B"/>
    <w:rsid w:val="4A526AC0"/>
    <w:rsid w:val="4DE3C327"/>
    <w:rsid w:val="501C192A"/>
    <w:rsid w:val="561CC848"/>
    <w:rsid w:val="5DB7C667"/>
    <w:rsid w:val="5EEDAF10"/>
    <w:rsid w:val="64129D66"/>
    <w:rsid w:val="6C5785F0"/>
    <w:rsid w:val="70BAEEBE"/>
    <w:rsid w:val="780DCE49"/>
    <w:rsid w:val="7B9E29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9C4C4C"/>
  <w15:docId w15:val="{D876768E-B09F-4E99-8C88-0683CDC33E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7DBE"/>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9A7DB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A7DBE"/>
    <w:rPr>
      <w:color w:val="0563C1" w:themeColor="hyperlink"/>
      <w:u w:val="single"/>
    </w:rPr>
  </w:style>
  <w:style w:type="paragraph" w:styleId="Header">
    <w:name w:val="header"/>
    <w:basedOn w:val="Normal"/>
    <w:link w:val="HeaderChar"/>
    <w:uiPriority w:val="99"/>
    <w:unhideWhenUsed/>
    <w:rsid w:val="009A7DBE"/>
    <w:pPr>
      <w:tabs>
        <w:tab w:val="center" w:pos="4513"/>
        <w:tab w:val="right" w:pos="9026"/>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9A7DBE"/>
  </w:style>
  <w:style w:type="paragraph" w:styleId="Footer">
    <w:name w:val="footer"/>
    <w:basedOn w:val="Normal"/>
    <w:link w:val="FooterChar"/>
    <w:uiPriority w:val="99"/>
    <w:unhideWhenUsed/>
    <w:rsid w:val="009A7DBE"/>
    <w:pPr>
      <w:tabs>
        <w:tab w:val="center" w:pos="4513"/>
        <w:tab w:val="right" w:pos="9026"/>
      </w:tabs>
    </w:pPr>
  </w:style>
  <w:style w:type="character" w:styleId="FooterChar" w:customStyle="1">
    <w:name w:val="Footer Char"/>
    <w:basedOn w:val="DefaultParagraphFont"/>
    <w:link w:val="Footer"/>
    <w:uiPriority w:val="99"/>
    <w:rsid w:val="009A7DBE"/>
    <w:rPr>
      <w:rFonts w:ascii="Times New Roman" w:hAnsi="Times New Roman" w:eastAsia="Times New Roman" w:cs="Times New Roman"/>
      <w:sz w:val="24"/>
      <w:szCs w:val="24"/>
    </w:rPr>
  </w:style>
  <w:style w:type="character" w:styleId="CommentReference">
    <w:name w:val="annotation reference"/>
    <w:basedOn w:val="DefaultParagraphFont"/>
    <w:uiPriority w:val="99"/>
    <w:unhideWhenUsed/>
    <w:rsid w:val="0072345A"/>
    <w:rPr>
      <w:sz w:val="16"/>
      <w:szCs w:val="16"/>
    </w:rPr>
  </w:style>
  <w:style w:type="paragraph" w:styleId="CommentText">
    <w:name w:val="annotation text"/>
    <w:basedOn w:val="Normal"/>
    <w:link w:val="CommentTextChar"/>
    <w:uiPriority w:val="99"/>
    <w:unhideWhenUsed/>
    <w:rsid w:val="0072345A"/>
    <w:rPr>
      <w:sz w:val="20"/>
      <w:szCs w:val="20"/>
    </w:rPr>
  </w:style>
  <w:style w:type="character" w:styleId="CommentTextChar" w:customStyle="1">
    <w:name w:val="Comment Text Char"/>
    <w:basedOn w:val="DefaultParagraphFont"/>
    <w:link w:val="CommentText"/>
    <w:uiPriority w:val="99"/>
    <w:rsid w:val="0072345A"/>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345A"/>
    <w:rPr>
      <w:b/>
      <w:bCs/>
    </w:rPr>
  </w:style>
  <w:style w:type="character" w:styleId="CommentSubjectChar" w:customStyle="1">
    <w:name w:val="Comment Subject Char"/>
    <w:basedOn w:val="CommentTextChar"/>
    <w:link w:val="CommentSubject"/>
    <w:uiPriority w:val="99"/>
    <w:semiHidden/>
    <w:rsid w:val="0072345A"/>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72345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2345A"/>
    <w:rPr>
      <w:rFonts w:ascii="Segoe UI" w:hAnsi="Segoe UI" w:eastAsia="Times New Roman" w:cs="Segoe UI"/>
      <w:sz w:val="18"/>
      <w:szCs w:val="18"/>
    </w:rPr>
  </w:style>
  <w:style w:type="character" w:styleId="UnresolvedMention1" w:customStyle="1">
    <w:name w:val="Unresolved Mention1"/>
    <w:basedOn w:val="DefaultParagraphFont"/>
    <w:uiPriority w:val="99"/>
    <w:semiHidden/>
    <w:unhideWhenUsed/>
    <w:rsid w:val="00022CAB"/>
    <w:rPr>
      <w:color w:val="605E5C"/>
      <w:shd w:val="clear" w:color="auto" w:fill="E1DFDD"/>
    </w:rPr>
  </w:style>
  <w:style w:type="paragraph" w:styleId="paragraph" w:customStyle="1">
    <w:name w:val="paragraph"/>
    <w:basedOn w:val="Normal"/>
    <w:rsid w:val="00CB5F6C"/>
    <w:pPr>
      <w:spacing w:before="100" w:beforeAutospacing="1" w:after="100" w:afterAutospacing="1"/>
    </w:pPr>
  </w:style>
  <w:style w:type="character" w:styleId="normaltextrun" w:customStyle="1">
    <w:name w:val="normaltextrun"/>
    <w:basedOn w:val="DefaultParagraphFont"/>
    <w:rsid w:val="00CB5F6C"/>
  </w:style>
  <w:style w:type="character" w:styleId="eop" w:customStyle="1">
    <w:name w:val="eop"/>
    <w:basedOn w:val="DefaultParagraphFont"/>
    <w:rsid w:val="00CB5F6C"/>
  </w:style>
  <w:style w:type="character" w:styleId="spellingerror" w:customStyle="1">
    <w:name w:val="spellingerror"/>
    <w:basedOn w:val="DefaultParagraphFont"/>
    <w:rsid w:val="0073754E"/>
  </w:style>
  <w:style w:type="character" w:styleId="contextualspellingandgrammarerror" w:customStyle="1">
    <w:name w:val="contextualspellingandgrammarerror"/>
    <w:basedOn w:val="DefaultParagraphFont"/>
    <w:rsid w:val="0073754E"/>
  </w:style>
  <w:style w:type="paragraph" w:styleId="NormalWeb">
    <w:name w:val="Normal (Web)"/>
    <w:basedOn w:val="Normal"/>
    <w:uiPriority w:val="99"/>
    <w:unhideWhenUsed/>
    <w:rsid w:val="00B15079"/>
    <w:pPr>
      <w:spacing w:before="100" w:beforeAutospacing="1" w:after="100" w:afterAutospacing="1"/>
    </w:pPr>
    <w:rPr>
      <w:lang w:eastAsia="en-GB"/>
    </w:rPr>
  </w:style>
  <w:style w:type="paragraph" w:styleId="Revision">
    <w:name w:val="Revision"/>
    <w:hidden/>
    <w:uiPriority w:val="99"/>
    <w:semiHidden/>
    <w:rsid w:val="00220E71"/>
    <w:pPr>
      <w:spacing w:after="0"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7475EE"/>
    <w:pPr>
      <w:ind w:left="720"/>
      <w:contextualSpacing/>
    </w:pPr>
  </w:style>
  <w:style w:type="character" w:styleId="UnresolvedMention">
    <w:name w:val="Unresolved Mention"/>
    <w:basedOn w:val="DefaultParagraphFont"/>
    <w:uiPriority w:val="99"/>
    <w:semiHidden/>
    <w:unhideWhenUsed/>
    <w:rsid w:val="003C3917"/>
    <w:rPr>
      <w:color w:val="605E5C"/>
      <w:shd w:val="clear" w:color="auto" w:fill="E1DFDD"/>
    </w:rPr>
  </w:style>
  <w:style w:type="paragraph" w:styleId="Caption">
    <w:name w:val="caption"/>
    <w:basedOn w:val="Normal"/>
    <w:next w:val="Normal"/>
    <w:uiPriority w:val="35"/>
    <w:unhideWhenUsed/>
    <w:qFormat/>
    <w:rsid w:val="00AC318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954182">
      <w:bodyDiv w:val="1"/>
      <w:marLeft w:val="0"/>
      <w:marRight w:val="0"/>
      <w:marTop w:val="0"/>
      <w:marBottom w:val="0"/>
      <w:divBdr>
        <w:top w:val="none" w:sz="0" w:space="0" w:color="auto"/>
        <w:left w:val="none" w:sz="0" w:space="0" w:color="auto"/>
        <w:bottom w:val="none" w:sz="0" w:space="0" w:color="auto"/>
        <w:right w:val="none" w:sz="0" w:space="0" w:color="auto"/>
      </w:divBdr>
    </w:div>
    <w:div w:id="203865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hra.nhs.uk/information-about-patients/"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hyperlink" Target="mailto:info-compliance@kcl.ac.uk" TargetMode="External" Id="rId17" /><Relationship Type="http://schemas.openxmlformats.org/officeDocument/2006/relationships/customXml" Target="../customXml/item2.xml" Id="rId2" /><Relationship Type="http://schemas.openxmlformats.org/officeDocument/2006/relationships/hyperlink" Target="mailto:DPO@gstt.nhs.uk"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https://www.kcl.ac.uk/research/research-environment/rgei/research-ethics/use-of-personal-data-in-research"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guysandstthomas.nhs.uk/research/patients/use-of-data.aspx"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345E206126C847A209215DE63BA1C1" ma:contentTypeVersion="18" ma:contentTypeDescription="Create a new document." ma:contentTypeScope="" ma:versionID="333be9cd42159b9f707f8ffd020f81f5">
  <xsd:schema xmlns:xsd="http://www.w3.org/2001/XMLSchema" xmlns:xs="http://www.w3.org/2001/XMLSchema" xmlns:p="http://schemas.microsoft.com/office/2006/metadata/properties" xmlns:ns2="7dfcb644-032d-4499-a849-98973c3cd8ee" xmlns:ns3="dc849130-d6ca-4123-a969-d4e38e01266d" xmlns:ns4="4aaf35b1-80a8-48e7-9d03-c612add1997b" targetNamespace="http://schemas.microsoft.com/office/2006/metadata/properties" ma:root="true" ma:fieldsID="2f400e74df1d0d0dd0e43164a1389d63" ns2:_="" ns3:_="" ns4:_="">
    <xsd:import namespace="7dfcb644-032d-4499-a849-98973c3cd8ee"/>
    <xsd:import namespace="dc849130-d6ca-4123-a969-d4e38e01266d"/>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cb644-032d-4499-a849-98973c3cd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49130-d6ca-4123-a969-d4e38e0126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3d1bd02-bbc1-4e97-9e05-e2458146e41d}" ma:internalName="TaxCatchAll" ma:showField="CatchAllData" ma:web="dc849130-d6ca-4123-a969-d4e38e0126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af35b1-80a8-48e7-9d03-c612add1997b" xsi:nil="true"/>
    <lcf76f155ced4ddcb4097134ff3c332f xmlns="7dfcb644-032d-4499-a849-98973c3cd8e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08DF5-74B6-4C18-A7EF-5C25A46ECB33}">
  <ds:schemaRefs>
    <ds:schemaRef ds:uri="http://schemas.openxmlformats.org/officeDocument/2006/bibliography"/>
  </ds:schemaRefs>
</ds:datastoreItem>
</file>

<file path=customXml/itemProps2.xml><?xml version="1.0" encoding="utf-8"?>
<ds:datastoreItem xmlns:ds="http://schemas.openxmlformats.org/officeDocument/2006/customXml" ds:itemID="{297324E1-5FB5-49C9-84C1-3304F7DD6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cb644-032d-4499-a849-98973c3cd8ee"/>
    <ds:schemaRef ds:uri="dc849130-d6ca-4123-a969-d4e38e01266d"/>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915F0-AA10-463E-B80D-0608DCBD2BF7}">
  <ds:schemaRefs>
    <ds:schemaRef ds:uri="http://schemas.microsoft.com/office/2006/metadata/properties"/>
    <ds:schemaRef ds:uri="http://schemas.microsoft.com/office/infopath/2007/PartnerControls"/>
    <ds:schemaRef ds:uri="4aaf35b1-80a8-48e7-9d03-c612add1997b"/>
    <ds:schemaRef ds:uri="7dfcb644-032d-4499-a849-98973c3cd8ee"/>
  </ds:schemaRefs>
</ds:datastoreItem>
</file>

<file path=customXml/itemProps4.xml><?xml version="1.0" encoding="utf-8"?>
<ds:datastoreItem xmlns:ds="http://schemas.openxmlformats.org/officeDocument/2006/customXml" ds:itemID="{E29CB41D-A478-4269-A139-2B989485851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Saheli Dodhia</dc:creator>
  <keywords/>
  <dc:description/>
  <lastModifiedBy>Laura van der Krogt</lastModifiedBy>
  <revision>4</revision>
  <lastPrinted>2019-02-12T18:22:00.0000000Z</lastPrinted>
  <dcterms:created xsi:type="dcterms:W3CDTF">2025-09-02T16:19:00.0000000Z</dcterms:created>
  <dcterms:modified xsi:type="dcterms:W3CDTF">2025-09-22T11:58:29.3514646Z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0x01010040345E206126C847A209215DE63BA1C1</vt:lpwstr>
  </property>
  <property fmtid="{D5CDD505-2E9C-101B-9397-08002B2CF9AE}" pid="3" name="MediaServiceImageTags">
    <vt:lpwstr/>
  </property>
  <property fmtid="{D5CDD505-2E9C-101B-9397-08002B2CF9AE}" pid="4" name="GrammarlyDocumentId">
    <vt:lpwstr>87521e6dd7c4ce43efd4f9a572ed840111f6afa0a2a8a3a70f28711b592e323b</vt:lpwstr>
  </property>
</Properties>
</file>